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44B8C" w14:textId="77777777" w:rsidR="005E6E27" w:rsidRPr="00EE7EB2" w:rsidRDefault="005E6E27" w:rsidP="00CD4DAC">
      <w:pPr>
        <w:pStyle w:val="NormlWeb"/>
        <w:spacing w:line="276" w:lineRule="auto"/>
        <w:rPr>
          <w:rFonts w:ascii="Times New Roman" w:hAnsi="Times New Roman" w:cs="Times New Roman"/>
        </w:rPr>
      </w:pPr>
    </w:p>
    <w:p w14:paraId="5B4F3CC4" w14:textId="4B47BA72" w:rsidR="007A0EA7" w:rsidRPr="00EE7EB2" w:rsidRDefault="007A0EA7" w:rsidP="007A0EA7">
      <w:pPr>
        <w:pStyle w:val="NormlWeb"/>
        <w:spacing w:line="276" w:lineRule="auto"/>
        <w:jc w:val="center"/>
        <w:rPr>
          <w:rFonts w:ascii="Times New Roman" w:hAnsi="Times New Roman" w:cs="Times New Roman"/>
        </w:rPr>
      </w:pPr>
      <w:r w:rsidRPr="00EE7EB2">
        <w:rPr>
          <w:rFonts w:ascii="Times New Roman" w:hAnsi="Times New Roman" w:cs="Times New Roman"/>
        </w:rPr>
        <w:t>Adatkezelési tájékoztató</w:t>
      </w:r>
      <w:r w:rsidR="003B19EE" w:rsidRPr="00EE7EB2">
        <w:rPr>
          <w:rFonts w:ascii="Times New Roman" w:hAnsi="Times New Roman" w:cs="Times New Roman"/>
          <w:color w:val="FF0000"/>
        </w:rPr>
        <w:t xml:space="preserve"> </w:t>
      </w:r>
    </w:p>
    <w:p w14:paraId="09DB1D66" w14:textId="77777777" w:rsidR="007A0EA7" w:rsidRPr="00EE7EB2" w:rsidRDefault="007A0EA7" w:rsidP="007A0EA7">
      <w:pPr>
        <w:pStyle w:val="NormlWeb"/>
        <w:spacing w:line="276" w:lineRule="auto"/>
        <w:rPr>
          <w:rFonts w:ascii="Times New Roman" w:hAnsi="Times New Roman" w:cs="Times New Roman"/>
        </w:rPr>
      </w:pPr>
    </w:p>
    <w:p w14:paraId="3F1E0FFA" w14:textId="39D1D44F" w:rsidR="007A0EA7" w:rsidRPr="00EE7EB2" w:rsidRDefault="003B19EE" w:rsidP="007A0EA7">
      <w:pPr>
        <w:pStyle w:val="NormlWeb"/>
        <w:spacing w:line="276" w:lineRule="auto"/>
        <w:jc w:val="center"/>
        <w:rPr>
          <w:rFonts w:ascii="Times New Roman" w:hAnsi="Times New Roman" w:cs="Times New Roman"/>
        </w:rPr>
      </w:pPr>
      <w:r w:rsidRPr="00EE7EB2">
        <w:rPr>
          <w:rFonts w:ascii="Times New Roman" w:hAnsi="Times New Roman" w:cs="Times New Roman"/>
        </w:rPr>
        <w:t xml:space="preserve">Az </w:t>
      </w:r>
      <w:r w:rsidR="00BA0762" w:rsidRPr="00EE7EB2">
        <w:rPr>
          <w:rFonts w:ascii="Times New Roman" w:hAnsi="Times New Roman" w:cs="Times New Roman"/>
          <w:b/>
          <w:bCs/>
          <w:i/>
          <w:iCs/>
          <w:color w:val="000000"/>
        </w:rPr>
        <w:t>Egységes Digitális Információs Rendszer</w:t>
      </w:r>
      <w:r w:rsidR="005E6E27" w:rsidRPr="00EE7EB2">
        <w:rPr>
          <w:rFonts w:ascii="Times New Roman" w:hAnsi="Times New Roman" w:cs="Times New Roman"/>
          <w:b/>
          <w:bCs/>
          <w:i/>
          <w:iCs/>
          <w:color w:val="000000"/>
        </w:rPr>
        <w:t xml:space="preserve">ben </w:t>
      </w:r>
      <w:r w:rsidR="00BA0762" w:rsidRPr="00EE7EB2">
        <w:rPr>
          <w:rFonts w:ascii="Times New Roman" w:hAnsi="Times New Roman" w:cs="Times New Roman"/>
          <w:b/>
          <w:bCs/>
          <w:i/>
          <w:iCs/>
          <w:color w:val="000000"/>
        </w:rPr>
        <w:t>(EDIR)</w:t>
      </w:r>
      <w:r w:rsidR="005E6E27" w:rsidRPr="00EE7EB2">
        <w:rPr>
          <w:rFonts w:ascii="Times New Roman" w:hAnsi="Times New Roman" w:cs="Times New Roman"/>
          <w:b/>
          <w:bCs/>
          <w:i/>
          <w:iCs/>
          <w:color w:val="000000"/>
        </w:rPr>
        <w:t xml:space="preserve"> tárolt személyes </w:t>
      </w:r>
      <w:r w:rsidR="006E20F7" w:rsidRPr="00EE7EB2">
        <w:rPr>
          <w:rFonts w:ascii="Times New Roman" w:hAnsi="Times New Roman" w:cs="Times New Roman"/>
        </w:rPr>
        <w:t>ada</w:t>
      </w:r>
      <w:r w:rsidR="005E6E27" w:rsidRPr="00EE7EB2">
        <w:rPr>
          <w:rFonts w:ascii="Times New Roman" w:hAnsi="Times New Roman" w:cs="Times New Roman"/>
        </w:rPr>
        <w:t>tok</w:t>
      </w:r>
      <w:r w:rsidR="009A1A3B" w:rsidRPr="00EE7EB2">
        <w:rPr>
          <w:rFonts w:ascii="Times New Roman" w:hAnsi="Times New Roman" w:cs="Times New Roman"/>
        </w:rPr>
        <w:t xml:space="preserve">kal </w:t>
      </w:r>
      <w:r w:rsidR="006E20F7" w:rsidRPr="00EE7EB2">
        <w:rPr>
          <w:rFonts w:ascii="Times New Roman" w:hAnsi="Times New Roman" w:cs="Times New Roman"/>
        </w:rPr>
        <w:t xml:space="preserve">kapcsolatos </w:t>
      </w:r>
      <w:r w:rsidR="007A0EA7" w:rsidRPr="00EE7EB2">
        <w:rPr>
          <w:rFonts w:ascii="Times New Roman" w:hAnsi="Times New Roman" w:cs="Times New Roman"/>
        </w:rPr>
        <w:t>adatkezeléshez</w:t>
      </w:r>
    </w:p>
    <w:p w14:paraId="7F57BEB6" w14:textId="77777777" w:rsidR="007A0EA7" w:rsidRPr="00EE7EB2" w:rsidRDefault="007A0EA7" w:rsidP="007A0EA7">
      <w:pPr>
        <w:pStyle w:val="NormlWeb"/>
        <w:spacing w:line="276" w:lineRule="auto"/>
        <w:rPr>
          <w:rFonts w:ascii="Times New Roman" w:hAnsi="Times New Roman" w:cs="Times New Roman"/>
        </w:rPr>
      </w:pPr>
    </w:p>
    <w:p w14:paraId="643C449A" w14:textId="368D863A" w:rsidR="007A0EA7" w:rsidRPr="00EE7EB2" w:rsidRDefault="007A0EA7" w:rsidP="007A0EA7">
      <w:pPr>
        <w:pStyle w:val="NormlWeb"/>
        <w:spacing w:line="276" w:lineRule="auto"/>
        <w:rPr>
          <w:rFonts w:ascii="Times New Roman" w:hAnsi="Times New Roman" w:cs="Times New Roman"/>
          <w:b/>
          <w:bCs/>
        </w:rPr>
      </w:pPr>
      <w:r w:rsidRPr="00EE7EB2">
        <w:rPr>
          <w:rFonts w:ascii="Times New Roman" w:hAnsi="Times New Roman" w:cs="Times New Roman"/>
          <w:b/>
          <w:bCs/>
        </w:rPr>
        <w:t>1. Adatkezelő megnevezése</w:t>
      </w:r>
      <w:bookmarkStart w:id="0" w:name="_GoBack"/>
      <w:bookmarkEnd w:id="0"/>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8"/>
        <w:gridCol w:w="5844"/>
      </w:tblGrid>
      <w:tr w:rsidR="003B19EE" w:rsidRPr="00EE7EB2" w14:paraId="20456ACA" w14:textId="77777777" w:rsidTr="00C07877">
        <w:tc>
          <w:tcPr>
            <w:tcW w:w="3397" w:type="dxa"/>
          </w:tcPr>
          <w:p w14:paraId="18310FF0" w14:textId="77777777" w:rsidR="003B19EE" w:rsidRPr="00EE7EB2" w:rsidRDefault="003B19EE" w:rsidP="00C07877">
            <w:pPr>
              <w:jc w:val="both"/>
              <w:rPr>
                <w:rFonts w:ascii="Times New Roman" w:eastAsia="Times New Roman" w:hAnsi="Times New Roman" w:cs="Times New Roman"/>
                <w:lang w:eastAsia="hu-HU"/>
              </w:rPr>
            </w:pPr>
            <w:r w:rsidRPr="00EE7EB2">
              <w:rPr>
                <w:rFonts w:ascii="Times New Roman" w:eastAsia="Times New Roman" w:hAnsi="Times New Roman" w:cs="Times New Roman"/>
                <w:lang w:eastAsia="hu-HU"/>
              </w:rPr>
              <w:t>Az adatkezelő megnevezése:</w:t>
            </w:r>
          </w:p>
        </w:tc>
        <w:tc>
          <w:tcPr>
            <w:tcW w:w="6096" w:type="dxa"/>
          </w:tcPr>
          <w:p w14:paraId="2D3D35CB" w14:textId="77777777" w:rsidR="003B19EE" w:rsidRPr="00EE7EB2" w:rsidRDefault="003B19EE" w:rsidP="00C07877">
            <w:pPr>
              <w:ind w:firstLine="43"/>
              <w:jc w:val="both"/>
              <w:rPr>
                <w:rFonts w:ascii="Times New Roman" w:eastAsia="Times New Roman" w:hAnsi="Times New Roman" w:cs="Times New Roman"/>
                <w:lang w:eastAsia="hu-HU"/>
              </w:rPr>
            </w:pPr>
            <w:r w:rsidRPr="00EE7EB2">
              <w:rPr>
                <w:rFonts w:ascii="Times New Roman" w:eastAsia="Times New Roman" w:hAnsi="Times New Roman" w:cs="Times New Roman"/>
                <w:lang w:eastAsia="hu-HU"/>
              </w:rPr>
              <w:t xml:space="preserve">Kiskunhalasi Szakképzési Centrum (továbbiakban: Adatkezelő) </w:t>
            </w:r>
          </w:p>
        </w:tc>
      </w:tr>
      <w:tr w:rsidR="003B19EE" w:rsidRPr="00EE7EB2" w14:paraId="76B7D14D" w14:textId="77777777" w:rsidTr="00C07877">
        <w:trPr>
          <w:trHeight w:val="222"/>
        </w:trPr>
        <w:tc>
          <w:tcPr>
            <w:tcW w:w="3397" w:type="dxa"/>
          </w:tcPr>
          <w:p w14:paraId="221E8A25" w14:textId="77777777" w:rsidR="003B19EE" w:rsidRPr="00EE7EB2" w:rsidRDefault="003B19EE" w:rsidP="00C07877">
            <w:pPr>
              <w:jc w:val="both"/>
              <w:rPr>
                <w:rFonts w:ascii="Times New Roman" w:eastAsia="Times New Roman" w:hAnsi="Times New Roman" w:cs="Times New Roman"/>
                <w:lang w:eastAsia="hu-HU"/>
              </w:rPr>
            </w:pPr>
            <w:r w:rsidRPr="00EE7EB2">
              <w:rPr>
                <w:rFonts w:ascii="Times New Roman" w:eastAsia="Times New Roman" w:hAnsi="Times New Roman" w:cs="Times New Roman"/>
                <w:lang w:eastAsia="hu-HU"/>
              </w:rPr>
              <w:t>Az adatkezelő székhelye:</w:t>
            </w:r>
          </w:p>
        </w:tc>
        <w:tc>
          <w:tcPr>
            <w:tcW w:w="6096" w:type="dxa"/>
          </w:tcPr>
          <w:p w14:paraId="08A68137" w14:textId="77777777" w:rsidR="003B19EE" w:rsidRPr="00EE7EB2" w:rsidRDefault="003B19EE" w:rsidP="00C07877">
            <w:pPr>
              <w:jc w:val="both"/>
              <w:rPr>
                <w:rFonts w:ascii="Times New Roman" w:eastAsia="Times New Roman" w:hAnsi="Times New Roman" w:cs="Times New Roman"/>
                <w:lang w:eastAsia="hu-HU"/>
              </w:rPr>
            </w:pPr>
            <w:r w:rsidRPr="00EE7EB2">
              <w:rPr>
                <w:rFonts w:ascii="Times New Roman" w:eastAsia="Times New Roman" w:hAnsi="Times New Roman" w:cs="Times New Roman"/>
                <w:lang w:eastAsia="hu-HU"/>
              </w:rPr>
              <w:t>Kiskunhalas 6400, Kazinczy utca 5.</w:t>
            </w:r>
          </w:p>
        </w:tc>
      </w:tr>
      <w:tr w:rsidR="003B19EE" w:rsidRPr="00EE7EB2" w14:paraId="64D29397" w14:textId="77777777" w:rsidTr="00C07877">
        <w:trPr>
          <w:trHeight w:val="222"/>
        </w:trPr>
        <w:tc>
          <w:tcPr>
            <w:tcW w:w="3397" w:type="dxa"/>
          </w:tcPr>
          <w:p w14:paraId="04E56B44" w14:textId="77777777" w:rsidR="003B19EE" w:rsidRPr="00EE7EB2" w:rsidRDefault="003B19EE" w:rsidP="00C07877">
            <w:pPr>
              <w:jc w:val="both"/>
              <w:rPr>
                <w:rFonts w:ascii="Times New Roman" w:eastAsia="Times New Roman" w:hAnsi="Times New Roman" w:cs="Times New Roman"/>
                <w:lang w:eastAsia="hu-HU"/>
              </w:rPr>
            </w:pPr>
            <w:r w:rsidRPr="00EE7EB2">
              <w:rPr>
                <w:rFonts w:ascii="Times New Roman" w:eastAsia="Times New Roman" w:hAnsi="Times New Roman" w:cs="Times New Roman"/>
                <w:lang w:eastAsia="hu-HU"/>
              </w:rPr>
              <w:t>Képviseli:</w:t>
            </w:r>
          </w:p>
        </w:tc>
        <w:tc>
          <w:tcPr>
            <w:tcW w:w="6096" w:type="dxa"/>
          </w:tcPr>
          <w:p w14:paraId="7050BF94" w14:textId="77777777" w:rsidR="003B19EE" w:rsidRPr="00EE7EB2" w:rsidRDefault="003B19EE" w:rsidP="00C07877">
            <w:pPr>
              <w:jc w:val="both"/>
              <w:rPr>
                <w:rFonts w:ascii="Times New Roman" w:eastAsia="Times New Roman" w:hAnsi="Times New Roman" w:cs="Times New Roman"/>
                <w:lang w:eastAsia="hu-HU"/>
              </w:rPr>
            </w:pPr>
            <w:proofErr w:type="spellStart"/>
            <w:r w:rsidRPr="00EE7EB2">
              <w:rPr>
                <w:rFonts w:ascii="Times New Roman" w:eastAsia="Times New Roman" w:hAnsi="Times New Roman" w:cs="Times New Roman"/>
                <w:lang w:eastAsia="hu-HU"/>
              </w:rPr>
              <w:t>Csúzdi</w:t>
            </w:r>
            <w:proofErr w:type="spellEnd"/>
            <w:r w:rsidRPr="00EE7EB2">
              <w:rPr>
                <w:rFonts w:ascii="Times New Roman" w:eastAsia="Times New Roman" w:hAnsi="Times New Roman" w:cs="Times New Roman"/>
                <w:lang w:eastAsia="hu-HU"/>
              </w:rPr>
              <w:t xml:space="preserve"> Zoltán kancellár </w:t>
            </w:r>
          </w:p>
        </w:tc>
      </w:tr>
      <w:tr w:rsidR="003B19EE" w:rsidRPr="00EE7EB2" w14:paraId="3BEF9B79" w14:textId="77777777" w:rsidTr="00C07877">
        <w:tc>
          <w:tcPr>
            <w:tcW w:w="3397" w:type="dxa"/>
          </w:tcPr>
          <w:p w14:paraId="7D74E763" w14:textId="77777777" w:rsidR="003B19EE" w:rsidRPr="00EE7EB2" w:rsidRDefault="003B19EE" w:rsidP="00C07877">
            <w:pPr>
              <w:jc w:val="both"/>
              <w:rPr>
                <w:rFonts w:ascii="Times New Roman" w:eastAsia="Times New Roman" w:hAnsi="Times New Roman" w:cs="Times New Roman"/>
                <w:lang w:eastAsia="hu-HU"/>
              </w:rPr>
            </w:pPr>
            <w:r w:rsidRPr="00EE7EB2">
              <w:rPr>
                <w:rFonts w:ascii="Times New Roman" w:eastAsia="Times New Roman" w:hAnsi="Times New Roman" w:cs="Times New Roman"/>
                <w:lang w:eastAsia="hu-HU"/>
              </w:rPr>
              <w:t>Adatkezelő elérhetősége:</w:t>
            </w:r>
          </w:p>
        </w:tc>
        <w:tc>
          <w:tcPr>
            <w:tcW w:w="6096" w:type="dxa"/>
          </w:tcPr>
          <w:p w14:paraId="08DDB183" w14:textId="77777777" w:rsidR="003B19EE" w:rsidRPr="00EE7EB2" w:rsidRDefault="003B19EE" w:rsidP="00C07877">
            <w:pPr>
              <w:jc w:val="both"/>
              <w:rPr>
                <w:rFonts w:ascii="Times New Roman" w:eastAsia="Times New Roman" w:hAnsi="Times New Roman" w:cs="Times New Roman"/>
                <w:lang w:eastAsia="hu-HU"/>
              </w:rPr>
            </w:pPr>
            <w:r w:rsidRPr="00EE7EB2">
              <w:rPr>
                <w:rFonts w:ascii="Times New Roman" w:eastAsia="Times New Roman" w:hAnsi="Times New Roman" w:cs="Times New Roman"/>
                <w:lang w:eastAsia="hu-HU"/>
              </w:rPr>
              <w:t>adatvedelem@kiskunhalasiszc.hu</w:t>
            </w:r>
          </w:p>
        </w:tc>
      </w:tr>
      <w:tr w:rsidR="003B19EE" w:rsidRPr="00EE7EB2" w14:paraId="58E6E4DE" w14:textId="77777777" w:rsidTr="00C07877">
        <w:tc>
          <w:tcPr>
            <w:tcW w:w="3397" w:type="dxa"/>
          </w:tcPr>
          <w:p w14:paraId="76401C29" w14:textId="6EC7579B" w:rsidR="003B19EE" w:rsidRPr="00EE7EB2" w:rsidRDefault="003B19EE" w:rsidP="00C07877">
            <w:pPr>
              <w:jc w:val="both"/>
              <w:rPr>
                <w:rFonts w:ascii="Times New Roman" w:eastAsia="Times New Roman" w:hAnsi="Times New Roman" w:cs="Times New Roman"/>
                <w:lang w:eastAsia="hu-HU"/>
              </w:rPr>
            </w:pPr>
          </w:p>
        </w:tc>
        <w:tc>
          <w:tcPr>
            <w:tcW w:w="6096" w:type="dxa"/>
          </w:tcPr>
          <w:p w14:paraId="14854CFB" w14:textId="77777777" w:rsidR="003B19EE" w:rsidRPr="00EE7EB2" w:rsidRDefault="003B19EE" w:rsidP="00C07877">
            <w:pPr>
              <w:jc w:val="both"/>
              <w:rPr>
                <w:rFonts w:ascii="Times New Roman" w:eastAsia="Times New Roman" w:hAnsi="Times New Roman" w:cs="Times New Roman"/>
                <w:lang w:eastAsia="hu-HU"/>
              </w:rPr>
            </w:pPr>
          </w:p>
        </w:tc>
      </w:tr>
    </w:tbl>
    <w:p w14:paraId="6E6342F2" w14:textId="710C42FC" w:rsidR="003B19EE" w:rsidRPr="00EE7EB2" w:rsidRDefault="003B19EE" w:rsidP="007A0EA7">
      <w:pPr>
        <w:pStyle w:val="NormlWeb"/>
        <w:spacing w:line="276" w:lineRule="auto"/>
        <w:rPr>
          <w:rFonts w:ascii="Times New Roman" w:hAnsi="Times New Roman" w:cs="Times New Roman"/>
          <w:b/>
          <w:bCs/>
        </w:rPr>
      </w:pPr>
    </w:p>
    <w:p w14:paraId="3EE8A67B" w14:textId="77777777" w:rsidR="007A0EA7" w:rsidRPr="00EE7EB2" w:rsidRDefault="007A0EA7" w:rsidP="007A0EA7">
      <w:pPr>
        <w:pStyle w:val="NormlWeb"/>
        <w:spacing w:line="276" w:lineRule="auto"/>
        <w:rPr>
          <w:rFonts w:ascii="Times New Roman" w:hAnsi="Times New Roman" w:cs="Times New Roman"/>
          <w:b/>
          <w:bCs/>
        </w:rPr>
      </w:pPr>
      <w:r w:rsidRPr="00EE7EB2">
        <w:rPr>
          <w:rFonts w:ascii="Times New Roman" w:hAnsi="Times New Roman" w:cs="Times New Roman"/>
          <w:b/>
          <w:bCs/>
        </w:rPr>
        <w:t xml:space="preserve">2. Az adatkezelés célja és jogalapja </w:t>
      </w:r>
    </w:p>
    <w:p w14:paraId="024B813E" w14:textId="1F20FFD6" w:rsidR="00542DD0" w:rsidRPr="00EE7EB2" w:rsidRDefault="00542DD0" w:rsidP="00542DD0">
      <w:pPr>
        <w:pStyle w:val="NormlWeb"/>
        <w:rPr>
          <w:rFonts w:ascii="Times New Roman" w:hAnsi="Times New Roman" w:cs="Times New Roman"/>
        </w:rPr>
      </w:pPr>
      <w:r w:rsidRPr="00EE7EB2">
        <w:rPr>
          <w:rFonts w:ascii="Times New Roman" w:hAnsi="Times New Roman" w:cs="Times New Roman"/>
        </w:rPr>
        <w:t>A vizsgára történő jelentkezés során a személyes adatok kezelésére:</w:t>
      </w:r>
    </w:p>
    <w:p w14:paraId="4B283AA0" w14:textId="616FCE21" w:rsidR="00EE7EB2" w:rsidRPr="00EE7EB2" w:rsidRDefault="00542DD0" w:rsidP="00EE7EB2">
      <w:pPr>
        <w:pStyle w:val="NormlWeb"/>
        <w:numPr>
          <w:ilvl w:val="0"/>
          <w:numId w:val="26"/>
        </w:numPr>
        <w:ind w:left="567" w:hanging="567"/>
        <w:jc w:val="both"/>
        <w:rPr>
          <w:rFonts w:ascii="Times New Roman" w:hAnsi="Times New Roman" w:cs="Times New Roman"/>
        </w:rPr>
      </w:pPr>
      <w:r w:rsidRPr="00EE7EB2">
        <w:rPr>
          <w:rFonts w:ascii="Times New Roman" w:hAnsi="Times New Roman" w:cs="Times New Roman"/>
        </w:rPr>
        <w:t>az általános adatvédelmi rendeletben</w:t>
      </w:r>
      <w:r w:rsidR="00100A50" w:rsidRPr="00EE7EB2">
        <w:rPr>
          <w:rStyle w:val="Lbjegyzet-hivatkozs"/>
          <w:rFonts w:ascii="Times New Roman" w:hAnsi="Times New Roman" w:cs="Times New Roman"/>
        </w:rPr>
        <w:footnoteReference w:id="1"/>
      </w:r>
      <w:r w:rsidRPr="00EE7EB2">
        <w:rPr>
          <w:rFonts w:ascii="Times New Roman" w:hAnsi="Times New Roman" w:cs="Times New Roman"/>
        </w:rPr>
        <w:t xml:space="preserve"> (</w:t>
      </w:r>
      <w:r w:rsidR="00FA4D7E" w:rsidRPr="00EE7EB2">
        <w:rPr>
          <w:rFonts w:ascii="Times New Roman" w:hAnsi="Times New Roman" w:cs="Times New Roman"/>
        </w:rPr>
        <w:t>a továbbiak</w:t>
      </w:r>
      <w:r w:rsidR="00231968" w:rsidRPr="00EE7EB2">
        <w:rPr>
          <w:rFonts w:ascii="Times New Roman" w:hAnsi="Times New Roman" w:cs="Times New Roman"/>
        </w:rPr>
        <w:t>b</w:t>
      </w:r>
      <w:r w:rsidR="00FA4D7E" w:rsidRPr="00EE7EB2">
        <w:rPr>
          <w:rFonts w:ascii="Times New Roman" w:hAnsi="Times New Roman" w:cs="Times New Roman"/>
        </w:rPr>
        <w:t>an</w:t>
      </w:r>
      <w:r w:rsidRPr="00EE7EB2">
        <w:rPr>
          <w:rFonts w:ascii="Times New Roman" w:hAnsi="Times New Roman" w:cs="Times New Roman"/>
        </w:rPr>
        <w:t xml:space="preserve">: GDPR) </w:t>
      </w:r>
    </w:p>
    <w:p w14:paraId="70D6E7D2" w14:textId="77777777" w:rsidR="00EE7EB2" w:rsidRPr="00EE7EB2" w:rsidRDefault="00542DD0" w:rsidP="00EE7EB2">
      <w:pPr>
        <w:pStyle w:val="NormlWeb"/>
        <w:numPr>
          <w:ilvl w:val="0"/>
          <w:numId w:val="26"/>
        </w:numPr>
        <w:ind w:left="567" w:hanging="567"/>
        <w:jc w:val="both"/>
        <w:rPr>
          <w:rFonts w:ascii="Times New Roman" w:hAnsi="Times New Roman" w:cs="Times New Roman"/>
        </w:rPr>
      </w:pPr>
      <w:r w:rsidRPr="00EE7EB2">
        <w:rPr>
          <w:rFonts w:ascii="Times New Roman" w:hAnsi="Times New Roman" w:cs="Times New Roman"/>
        </w:rPr>
        <w:t xml:space="preserve">az információs önrendelkezési jogról és az információszabadságról szóló 2011. évi CXII. törvényben (a továbbiakban: </w:t>
      </w:r>
      <w:proofErr w:type="spellStart"/>
      <w:r w:rsidRPr="00EE7EB2">
        <w:rPr>
          <w:rFonts w:ascii="Times New Roman" w:hAnsi="Times New Roman" w:cs="Times New Roman"/>
        </w:rPr>
        <w:t>Infotv</w:t>
      </w:r>
      <w:proofErr w:type="spellEnd"/>
      <w:r w:rsidRPr="00EE7EB2">
        <w:rPr>
          <w:rFonts w:ascii="Times New Roman" w:hAnsi="Times New Roman" w:cs="Times New Roman"/>
        </w:rPr>
        <w:t xml:space="preserve">.), </w:t>
      </w:r>
    </w:p>
    <w:p w14:paraId="32C222BB" w14:textId="77777777" w:rsidR="00EE7EB2" w:rsidRPr="00EE7EB2" w:rsidRDefault="00542DD0" w:rsidP="00EE7EB2">
      <w:pPr>
        <w:pStyle w:val="NormlWeb"/>
        <w:numPr>
          <w:ilvl w:val="0"/>
          <w:numId w:val="26"/>
        </w:numPr>
        <w:ind w:left="567" w:hanging="567"/>
        <w:jc w:val="both"/>
        <w:rPr>
          <w:rFonts w:ascii="Times New Roman" w:hAnsi="Times New Roman" w:cs="Times New Roman"/>
        </w:rPr>
      </w:pPr>
      <w:r w:rsidRPr="00EE7EB2">
        <w:rPr>
          <w:rFonts w:ascii="Times New Roman" w:hAnsi="Times New Roman" w:cs="Times New Roman"/>
        </w:rPr>
        <w:t>a szakképzésről</w:t>
      </w:r>
      <w:hyperlink r:id="rId8" w:anchor="lbj0idb10a" w:history="1"/>
      <w:r w:rsidRPr="00EE7EB2">
        <w:rPr>
          <w:rFonts w:ascii="Times New Roman" w:hAnsi="Times New Roman" w:cs="Times New Roman"/>
        </w:rPr>
        <w:t xml:space="preserve"> szóló 2019. évi LXXX. törvényben (a továbbiakban: </w:t>
      </w:r>
      <w:proofErr w:type="spellStart"/>
      <w:r w:rsidRPr="00EE7EB2">
        <w:rPr>
          <w:rFonts w:ascii="Times New Roman" w:hAnsi="Times New Roman" w:cs="Times New Roman"/>
        </w:rPr>
        <w:t>Szkt</w:t>
      </w:r>
      <w:proofErr w:type="spellEnd"/>
      <w:r w:rsidRPr="00EE7EB2">
        <w:rPr>
          <w:rFonts w:ascii="Times New Roman" w:hAnsi="Times New Roman" w:cs="Times New Roman"/>
        </w:rPr>
        <w:t xml:space="preserve">.), </w:t>
      </w:r>
    </w:p>
    <w:p w14:paraId="4A4BBB31" w14:textId="1253C53B" w:rsidR="00542DD0" w:rsidRPr="00EE7EB2" w:rsidRDefault="00542DD0" w:rsidP="00EE7EB2">
      <w:pPr>
        <w:pStyle w:val="NormlWeb"/>
        <w:numPr>
          <w:ilvl w:val="0"/>
          <w:numId w:val="26"/>
        </w:numPr>
        <w:ind w:left="567" w:hanging="567"/>
        <w:jc w:val="both"/>
        <w:rPr>
          <w:rFonts w:ascii="Times New Roman" w:hAnsi="Times New Roman" w:cs="Times New Roman"/>
        </w:rPr>
      </w:pPr>
      <w:r w:rsidRPr="00EE7EB2">
        <w:rPr>
          <w:rFonts w:ascii="Times New Roman" w:hAnsi="Times New Roman" w:cs="Times New Roman"/>
        </w:rPr>
        <w:t xml:space="preserve">a szakképzésről szóló törvény végrehajtásáról szóló 12/2020. (II. 7.) Korm. rendeletben (a továbbiakban: </w:t>
      </w:r>
      <w:proofErr w:type="spellStart"/>
      <w:r w:rsidRPr="00EE7EB2">
        <w:rPr>
          <w:rFonts w:ascii="Times New Roman" w:hAnsi="Times New Roman" w:cs="Times New Roman"/>
        </w:rPr>
        <w:t>Szkr</w:t>
      </w:r>
      <w:proofErr w:type="spellEnd"/>
      <w:r w:rsidRPr="00EE7EB2">
        <w:rPr>
          <w:rFonts w:ascii="Times New Roman" w:hAnsi="Times New Roman" w:cs="Times New Roman"/>
        </w:rPr>
        <w:t>.)</w:t>
      </w:r>
    </w:p>
    <w:p w14:paraId="55D0C1E6" w14:textId="77777777" w:rsidR="00D975B4" w:rsidRPr="00EE7EB2" w:rsidRDefault="00D975B4" w:rsidP="00D975B4">
      <w:pPr>
        <w:pStyle w:val="Cmsor1"/>
        <w:shd w:val="clear" w:color="auto" w:fill="FFFFFF"/>
        <w:spacing w:before="0" w:beforeAutospacing="0" w:after="0" w:afterAutospacing="0"/>
        <w:jc w:val="both"/>
        <w:rPr>
          <w:rFonts w:eastAsiaTheme="minorHAnsi"/>
          <w:b w:val="0"/>
          <w:bCs w:val="0"/>
          <w:kern w:val="0"/>
          <w:sz w:val="22"/>
          <w:szCs w:val="22"/>
        </w:rPr>
      </w:pPr>
    </w:p>
    <w:p w14:paraId="5366AE77" w14:textId="106510B0" w:rsidR="00BA0762" w:rsidRPr="00EE7EB2" w:rsidRDefault="002B6134" w:rsidP="002B6134">
      <w:pPr>
        <w:pStyle w:val="Cmsor1"/>
        <w:shd w:val="clear" w:color="auto" w:fill="FFFFFF"/>
        <w:spacing w:before="0" w:beforeAutospacing="0" w:after="0" w:afterAutospacing="0"/>
        <w:jc w:val="both"/>
        <w:rPr>
          <w:rFonts w:eastAsiaTheme="minorHAnsi"/>
          <w:b w:val="0"/>
          <w:bCs w:val="0"/>
          <w:i/>
          <w:iCs/>
          <w:kern w:val="0"/>
          <w:sz w:val="22"/>
          <w:szCs w:val="22"/>
        </w:rPr>
      </w:pPr>
      <w:r w:rsidRPr="00EE7EB2">
        <w:rPr>
          <w:rFonts w:eastAsiaTheme="minorHAnsi"/>
          <w:b w:val="0"/>
          <w:bCs w:val="0"/>
          <w:i/>
          <w:iCs/>
          <w:kern w:val="0"/>
          <w:sz w:val="22"/>
          <w:szCs w:val="22"/>
        </w:rPr>
        <w:t>Az adatkezelés jogalapja</w:t>
      </w:r>
      <w:r w:rsidR="00657CEC" w:rsidRPr="00EE7EB2">
        <w:rPr>
          <w:rFonts w:eastAsiaTheme="minorHAnsi"/>
          <w:b w:val="0"/>
          <w:bCs w:val="0"/>
          <w:i/>
          <w:iCs/>
          <w:kern w:val="0"/>
          <w:sz w:val="22"/>
          <w:szCs w:val="22"/>
        </w:rPr>
        <w:t>:</w:t>
      </w:r>
      <w:r w:rsidRPr="00EE7EB2">
        <w:rPr>
          <w:rFonts w:eastAsiaTheme="minorHAnsi"/>
          <w:b w:val="0"/>
          <w:bCs w:val="0"/>
          <w:i/>
          <w:iCs/>
          <w:kern w:val="0"/>
          <w:sz w:val="22"/>
          <w:szCs w:val="22"/>
        </w:rPr>
        <w:t xml:space="preserve"> </w:t>
      </w:r>
    </w:p>
    <w:p w14:paraId="23A6C2A2" w14:textId="36AEA2E4" w:rsidR="003B19EE" w:rsidRPr="003B19EE" w:rsidRDefault="003B19EE" w:rsidP="003B19EE">
      <w:pPr>
        <w:shd w:val="clear" w:color="auto" w:fill="FFFFFF"/>
        <w:spacing w:after="390" w:line="240" w:lineRule="auto"/>
        <w:rPr>
          <w:rFonts w:ascii="Times New Roman" w:hAnsi="Times New Roman" w:cs="Times New Roman"/>
        </w:rPr>
      </w:pPr>
      <w:r w:rsidRPr="003B19EE">
        <w:rPr>
          <w:rFonts w:ascii="Times New Roman" w:hAnsi="Times New Roman" w:cs="Times New Roman"/>
        </w:rPr>
        <w:t xml:space="preserve">GDPR 6. cikk (1) </w:t>
      </w:r>
      <w:r w:rsidR="00EE7EB2" w:rsidRPr="00EE7EB2">
        <w:rPr>
          <w:rFonts w:ascii="Times New Roman" w:hAnsi="Times New Roman" w:cs="Times New Roman"/>
        </w:rPr>
        <w:t>c) az adatkezelés az adatkezelőre vonatkozó jogi kötelezettség teljesítéséhez szükséges;</w:t>
      </w:r>
    </w:p>
    <w:p w14:paraId="27751FD3" w14:textId="77777777" w:rsidR="00FE3639" w:rsidRPr="00EE7EB2" w:rsidRDefault="00542DD0" w:rsidP="00542DD0">
      <w:pPr>
        <w:pStyle w:val="NormlWeb"/>
        <w:jc w:val="both"/>
        <w:rPr>
          <w:rFonts w:ascii="Times New Roman" w:hAnsi="Times New Roman" w:cs="Times New Roman"/>
        </w:rPr>
      </w:pPr>
      <w:r w:rsidRPr="00EE7EB2">
        <w:rPr>
          <w:rFonts w:ascii="Times New Roman" w:hAnsi="Times New Roman" w:cs="Times New Roman"/>
          <w:i/>
          <w:iCs/>
        </w:rPr>
        <w:t>Az adatkezelés időtartama</w:t>
      </w:r>
      <w:r w:rsidR="00A7372B" w:rsidRPr="00EE7EB2">
        <w:rPr>
          <w:rFonts w:ascii="Times New Roman" w:hAnsi="Times New Roman" w:cs="Times New Roman"/>
        </w:rPr>
        <w:t>:</w:t>
      </w:r>
    </w:p>
    <w:p w14:paraId="4B5595E1" w14:textId="06C21AD9" w:rsidR="001C6972" w:rsidRPr="00EE7EB2" w:rsidRDefault="003B19EE" w:rsidP="003B19EE">
      <w:pPr>
        <w:pStyle w:val="NormlWeb"/>
        <w:spacing w:line="276" w:lineRule="auto"/>
        <w:rPr>
          <w:rFonts w:ascii="Times New Roman" w:hAnsi="Times New Roman" w:cs="Times New Roman"/>
        </w:rPr>
      </w:pPr>
      <w:r w:rsidRPr="00EE7EB2">
        <w:rPr>
          <w:rFonts w:ascii="Times New Roman" w:hAnsi="Times New Roman" w:cs="Times New Roman"/>
        </w:rPr>
        <w:t>Az adatkeze</w:t>
      </w:r>
      <w:r w:rsidRPr="00EE7EB2">
        <w:rPr>
          <w:rFonts w:ascii="Times New Roman" w:hAnsi="Times New Roman" w:cs="Times New Roman"/>
        </w:rPr>
        <w:t xml:space="preserve">lés időtartama mindig a konkrét </w:t>
      </w:r>
      <w:r w:rsidRPr="00EE7EB2">
        <w:rPr>
          <w:rFonts w:ascii="Times New Roman" w:hAnsi="Times New Roman" w:cs="Times New Roman"/>
        </w:rPr>
        <w:t>felhasználói cél függvénye, de az adatokat haladéktalanul törölni kell, ha az eredetileg</w:t>
      </w:r>
      <w:r w:rsidRPr="00EE7EB2">
        <w:rPr>
          <w:rFonts w:ascii="Times New Roman" w:hAnsi="Times New Roman" w:cs="Times New Roman"/>
        </w:rPr>
        <w:t xml:space="preserve"> </w:t>
      </w:r>
      <w:r w:rsidRPr="00EE7EB2">
        <w:rPr>
          <w:rFonts w:ascii="Times New Roman" w:hAnsi="Times New Roman" w:cs="Times New Roman"/>
        </w:rPr>
        <w:t>kitűzött cél már megvalósult. Az adatkezeléshez történő hozzájárulását az érintett személy</w:t>
      </w:r>
      <w:r w:rsidRPr="00EE7EB2">
        <w:rPr>
          <w:rFonts w:ascii="Times New Roman" w:hAnsi="Times New Roman" w:cs="Times New Roman"/>
        </w:rPr>
        <w:t xml:space="preserve"> </w:t>
      </w:r>
      <w:r w:rsidRPr="00EE7EB2">
        <w:rPr>
          <w:rFonts w:ascii="Times New Roman" w:hAnsi="Times New Roman" w:cs="Times New Roman"/>
        </w:rPr>
        <w:t xml:space="preserve">bármikor visszavonhatja a kapcsolattartási e-mail címre küldött levélben. </w:t>
      </w:r>
    </w:p>
    <w:p w14:paraId="7DCC0957" w14:textId="178F59D3" w:rsidR="00AF71CA" w:rsidRPr="00EE7EB2" w:rsidRDefault="00AF71CA" w:rsidP="007A0EA7">
      <w:pPr>
        <w:pStyle w:val="NormlWeb"/>
        <w:spacing w:line="276" w:lineRule="auto"/>
        <w:rPr>
          <w:rFonts w:ascii="Times New Roman" w:hAnsi="Times New Roman" w:cs="Times New Roman"/>
        </w:rPr>
      </w:pPr>
    </w:p>
    <w:p w14:paraId="1BA88161" w14:textId="59B16D7C" w:rsidR="007A0EA7" w:rsidRPr="00EE7EB2" w:rsidRDefault="007A0EA7" w:rsidP="00100A50">
      <w:pPr>
        <w:pStyle w:val="NormlWeb"/>
        <w:spacing w:line="276" w:lineRule="auto"/>
        <w:ind w:left="142"/>
        <w:rPr>
          <w:rFonts w:ascii="Times New Roman" w:hAnsi="Times New Roman" w:cs="Times New Roman"/>
          <w:b/>
          <w:bCs/>
        </w:rPr>
      </w:pPr>
      <w:r w:rsidRPr="00EE7EB2">
        <w:rPr>
          <w:rFonts w:ascii="Times New Roman" w:hAnsi="Times New Roman" w:cs="Times New Roman"/>
          <w:b/>
          <w:bCs/>
        </w:rPr>
        <w:t xml:space="preserve">2.1. </w:t>
      </w:r>
      <w:r w:rsidR="00FE3639" w:rsidRPr="00EE7EB2">
        <w:rPr>
          <w:rFonts w:ascii="Times New Roman" w:hAnsi="Times New Roman" w:cs="Times New Roman"/>
          <w:b/>
          <w:bCs/>
        </w:rPr>
        <w:t>Előjelentkezés</w:t>
      </w:r>
      <w:r w:rsidR="00CD4DAC" w:rsidRPr="00EE7EB2">
        <w:rPr>
          <w:rFonts w:ascii="Times New Roman" w:hAnsi="Times New Roman" w:cs="Times New Roman"/>
          <w:b/>
          <w:bCs/>
        </w:rPr>
        <w:t>hez</w:t>
      </w:r>
      <w:r w:rsidRPr="00EE7EB2">
        <w:rPr>
          <w:rFonts w:ascii="Times New Roman" w:hAnsi="Times New Roman" w:cs="Times New Roman"/>
          <w:b/>
          <w:bCs/>
        </w:rPr>
        <w:t xml:space="preserve"> kapcsolódó adatkezelés</w:t>
      </w:r>
      <w:r w:rsidR="00BA0762" w:rsidRPr="00EE7EB2">
        <w:rPr>
          <w:rFonts w:ascii="Times New Roman" w:hAnsi="Times New Roman" w:cs="Times New Roman"/>
          <w:b/>
          <w:bCs/>
        </w:rPr>
        <w:t xml:space="preserve"> </w:t>
      </w:r>
      <w:r w:rsidR="00BA0762" w:rsidRPr="00EE7EB2">
        <w:rPr>
          <w:rFonts w:ascii="Times New Roman" w:hAnsi="Times New Roman" w:cs="Times New Roman"/>
        </w:rPr>
        <w:t xml:space="preserve"> </w:t>
      </w:r>
    </w:p>
    <w:p w14:paraId="14BE389C" w14:textId="36FF6EDE" w:rsidR="002B6134" w:rsidRPr="00EE7EB2" w:rsidRDefault="002644F8" w:rsidP="00100A50">
      <w:pPr>
        <w:pStyle w:val="NormlWeb"/>
        <w:tabs>
          <w:tab w:val="left" w:pos="4644"/>
        </w:tabs>
        <w:spacing w:line="276" w:lineRule="auto"/>
        <w:ind w:left="142"/>
        <w:rPr>
          <w:rFonts w:ascii="Times New Roman" w:hAnsi="Times New Roman" w:cs="Times New Roman"/>
        </w:rPr>
      </w:pPr>
      <w:r w:rsidRPr="00EE7EB2">
        <w:rPr>
          <w:rFonts w:ascii="Times New Roman" w:hAnsi="Times New Roman" w:cs="Times New Roman"/>
          <w:i/>
          <w:iCs/>
        </w:rPr>
        <w:t xml:space="preserve">Az </w:t>
      </w:r>
      <w:r w:rsidR="002B6134" w:rsidRPr="00EE7EB2">
        <w:rPr>
          <w:rFonts w:ascii="Times New Roman" w:hAnsi="Times New Roman" w:cs="Times New Roman"/>
          <w:i/>
          <w:iCs/>
        </w:rPr>
        <w:t>adatkezelés célja:</w:t>
      </w:r>
      <w:r w:rsidR="002B6134" w:rsidRPr="00EE7EB2">
        <w:rPr>
          <w:rFonts w:ascii="Times New Roman" w:hAnsi="Times New Roman" w:cs="Times New Roman"/>
        </w:rPr>
        <w:t xml:space="preserve"> </w:t>
      </w:r>
      <w:r w:rsidR="006E20F7" w:rsidRPr="00EE7EB2">
        <w:rPr>
          <w:rFonts w:ascii="Times New Roman" w:hAnsi="Times New Roman" w:cs="Times New Roman"/>
        </w:rPr>
        <w:t xml:space="preserve"> </w:t>
      </w:r>
    </w:p>
    <w:p w14:paraId="75E067CB" w14:textId="39DC8C45" w:rsidR="00CD4DAC" w:rsidRPr="00EE7EB2" w:rsidRDefault="00F92D34" w:rsidP="008979D8">
      <w:pPr>
        <w:spacing w:line="300" w:lineRule="atLeast"/>
        <w:ind w:firstLine="142"/>
        <w:jc w:val="both"/>
        <w:rPr>
          <w:rFonts w:ascii="Times New Roman" w:hAnsi="Times New Roman" w:cs="Times New Roman"/>
          <w:lang w:eastAsia="hu-HU"/>
        </w:rPr>
      </w:pPr>
      <w:r w:rsidRPr="00EE7EB2">
        <w:rPr>
          <w:rFonts w:ascii="Times New Roman" w:hAnsi="Times New Roman" w:cs="Times New Roman"/>
          <w:lang w:eastAsia="hu-HU"/>
        </w:rPr>
        <w:t>J</w:t>
      </w:r>
      <w:r w:rsidR="002644F8" w:rsidRPr="00EE7EB2">
        <w:rPr>
          <w:rFonts w:ascii="Times New Roman" w:hAnsi="Times New Roman" w:cs="Times New Roman"/>
          <w:lang w:eastAsia="hu-HU"/>
        </w:rPr>
        <w:t>ogszabályban foglalt kijelölés alapján</w:t>
      </w:r>
      <w:r w:rsidR="00CD4DAC" w:rsidRPr="00EE7EB2">
        <w:rPr>
          <w:rFonts w:ascii="Times New Roman" w:hAnsi="Times New Roman" w:cs="Times New Roman"/>
          <w:lang w:eastAsia="hu-HU"/>
        </w:rPr>
        <w:t xml:space="preserve">: </w:t>
      </w:r>
      <w:r w:rsidR="00EE7EB2" w:rsidRPr="00EE7EB2">
        <w:rPr>
          <w:rFonts w:ascii="Times New Roman" w:hAnsi="Times New Roman" w:cs="Times New Roman"/>
          <w:lang w:eastAsia="hu-HU"/>
        </w:rPr>
        <w:t>jogviszony létrehozása, fenntartása.</w:t>
      </w:r>
    </w:p>
    <w:p w14:paraId="7276DFF3" w14:textId="5C0D2E1A" w:rsidR="00AF71CA" w:rsidRPr="00EE7EB2" w:rsidRDefault="00AF71CA" w:rsidP="00BA0762">
      <w:pPr>
        <w:spacing w:after="0" w:line="240" w:lineRule="auto"/>
        <w:ind w:left="142"/>
        <w:jc w:val="both"/>
        <w:rPr>
          <w:rFonts w:ascii="Times New Roman" w:hAnsi="Times New Roman" w:cs="Times New Roman"/>
        </w:rPr>
      </w:pPr>
    </w:p>
    <w:p w14:paraId="608E77AF" w14:textId="3504A943" w:rsidR="002B6134" w:rsidRPr="00EE7EB2" w:rsidRDefault="002B6134" w:rsidP="00100A50">
      <w:pPr>
        <w:pStyle w:val="NormlWeb"/>
        <w:ind w:left="142"/>
        <w:rPr>
          <w:rFonts w:ascii="Times New Roman" w:hAnsi="Times New Roman" w:cs="Times New Roman"/>
          <w:i/>
          <w:iCs/>
        </w:rPr>
      </w:pPr>
      <w:r w:rsidRPr="00EE7EB2">
        <w:rPr>
          <w:rFonts w:ascii="Times New Roman" w:hAnsi="Times New Roman" w:cs="Times New Roman"/>
          <w:i/>
          <w:iCs/>
        </w:rPr>
        <w:t xml:space="preserve">Kezelt adatok köre: </w:t>
      </w:r>
      <w:r w:rsidR="006E20F7" w:rsidRPr="00EE7EB2">
        <w:rPr>
          <w:rFonts w:ascii="Times New Roman" w:hAnsi="Times New Roman" w:cs="Times New Roman"/>
          <w:i/>
          <w:iCs/>
        </w:rPr>
        <w:t xml:space="preserve"> </w:t>
      </w:r>
    </w:p>
    <w:p w14:paraId="0EDE304E" w14:textId="7CEFE651" w:rsidR="006E20F7" w:rsidRPr="00EE7EB2" w:rsidRDefault="006E20F7" w:rsidP="00100A50">
      <w:pPr>
        <w:pStyle w:val="NormlWeb"/>
        <w:ind w:left="142"/>
        <w:rPr>
          <w:rFonts w:ascii="Times New Roman" w:hAnsi="Times New Roman" w:cs="Times New Roman"/>
          <w:i/>
          <w:iCs/>
        </w:rPr>
      </w:pPr>
    </w:p>
    <w:p w14:paraId="56B10DE4" w14:textId="77777777" w:rsidR="006E20F7" w:rsidRPr="00EE7EB2" w:rsidRDefault="006E20F7" w:rsidP="00BA0762">
      <w:pPr>
        <w:spacing w:after="0" w:line="240" w:lineRule="auto"/>
        <w:ind w:left="142"/>
        <w:jc w:val="both"/>
        <w:rPr>
          <w:rFonts w:ascii="Times New Roman" w:hAnsi="Times New Roman" w:cs="Times New Roman"/>
          <w:lang w:eastAsia="hu-HU"/>
        </w:rPr>
      </w:pPr>
      <w:r w:rsidRPr="00EE7EB2">
        <w:rPr>
          <w:rFonts w:ascii="Times New Roman" w:hAnsi="Times New Roman" w:cs="Times New Roman"/>
          <w:lang w:eastAsia="hu-HU"/>
        </w:rPr>
        <w:t>Képzés típusa*</w:t>
      </w:r>
    </w:p>
    <w:p w14:paraId="616ED3FE" w14:textId="77777777" w:rsidR="006E20F7" w:rsidRPr="00EE7EB2" w:rsidRDefault="006E20F7" w:rsidP="00BA0762">
      <w:pPr>
        <w:spacing w:after="0" w:line="240" w:lineRule="auto"/>
        <w:ind w:left="142"/>
        <w:jc w:val="both"/>
        <w:rPr>
          <w:rFonts w:ascii="Times New Roman" w:hAnsi="Times New Roman" w:cs="Times New Roman"/>
          <w:lang w:eastAsia="hu-HU"/>
        </w:rPr>
      </w:pPr>
      <w:r w:rsidRPr="00EE7EB2">
        <w:rPr>
          <w:rFonts w:ascii="Times New Roman" w:hAnsi="Times New Roman" w:cs="Times New Roman"/>
          <w:lang w:eastAsia="hu-HU"/>
        </w:rPr>
        <w:t>Képzés neve</w:t>
      </w:r>
    </w:p>
    <w:p w14:paraId="73C7B440" w14:textId="77777777" w:rsidR="006E20F7" w:rsidRPr="00EE7EB2" w:rsidRDefault="006E20F7" w:rsidP="00BA0762">
      <w:pPr>
        <w:spacing w:after="0" w:line="240" w:lineRule="auto"/>
        <w:ind w:left="142"/>
        <w:jc w:val="both"/>
        <w:rPr>
          <w:rFonts w:ascii="Times New Roman" w:hAnsi="Times New Roman" w:cs="Times New Roman"/>
          <w:lang w:eastAsia="hu-HU"/>
        </w:rPr>
      </w:pPr>
      <w:r w:rsidRPr="00EE7EB2">
        <w:rPr>
          <w:rFonts w:ascii="Times New Roman" w:hAnsi="Times New Roman" w:cs="Times New Roman"/>
          <w:lang w:eastAsia="hu-HU"/>
        </w:rPr>
        <w:t>Jelentkező neve*</w:t>
      </w:r>
    </w:p>
    <w:p w14:paraId="4F5AFA8D" w14:textId="77777777" w:rsidR="006E20F7" w:rsidRPr="00EE7EB2" w:rsidRDefault="006E20F7" w:rsidP="00BA0762">
      <w:pPr>
        <w:spacing w:after="0" w:line="240" w:lineRule="auto"/>
        <w:ind w:left="142"/>
        <w:jc w:val="both"/>
        <w:rPr>
          <w:rFonts w:ascii="Times New Roman" w:hAnsi="Times New Roman" w:cs="Times New Roman"/>
          <w:lang w:eastAsia="hu-HU"/>
        </w:rPr>
      </w:pPr>
      <w:r w:rsidRPr="00EE7EB2">
        <w:rPr>
          <w:rFonts w:ascii="Times New Roman" w:hAnsi="Times New Roman" w:cs="Times New Roman"/>
          <w:lang w:eastAsia="hu-HU"/>
        </w:rPr>
        <w:t>Születéskori neve*</w:t>
      </w:r>
    </w:p>
    <w:p w14:paraId="704AE470" w14:textId="77777777" w:rsidR="006E20F7" w:rsidRPr="00EE7EB2" w:rsidRDefault="006E20F7" w:rsidP="00BA0762">
      <w:pPr>
        <w:spacing w:after="0" w:line="240" w:lineRule="auto"/>
        <w:ind w:left="142"/>
        <w:rPr>
          <w:rFonts w:ascii="Times New Roman" w:hAnsi="Times New Roman" w:cs="Times New Roman"/>
          <w:lang w:eastAsia="hu-HU"/>
        </w:rPr>
      </w:pPr>
      <w:r w:rsidRPr="00EE7EB2">
        <w:rPr>
          <w:rFonts w:ascii="Times New Roman" w:hAnsi="Times New Roman" w:cs="Times New Roman"/>
          <w:lang w:eastAsia="hu-HU"/>
        </w:rPr>
        <w:t>Anyja születéskori neve*</w:t>
      </w:r>
    </w:p>
    <w:p w14:paraId="042A8823" w14:textId="77777777" w:rsidR="006E20F7" w:rsidRPr="00EE7EB2" w:rsidRDefault="006E20F7" w:rsidP="00BA0762">
      <w:pPr>
        <w:spacing w:after="0" w:line="240" w:lineRule="auto"/>
        <w:ind w:left="142"/>
        <w:rPr>
          <w:rFonts w:ascii="Times New Roman" w:hAnsi="Times New Roman" w:cs="Times New Roman"/>
          <w:lang w:eastAsia="hu-HU"/>
        </w:rPr>
      </w:pPr>
      <w:r w:rsidRPr="00EE7EB2">
        <w:rPr>
          <w:rFonts w:ascii="Times New Roman" w:hAnsi="Times New Roman" w:cs="Times New Roman"/>
          <w:lang w:eastAsia="hu-HU"/>
        </w:rPr>
        <w:t>Nem*</w:t>
      </w:r>
    </w:p>
    <w:p w14:paraId="6EB56C78" w14:textId="77777777" w:rsidR="006E20F7" w:rsidRPr="00EE7EB2" w:rsidRDefault="006E20F7" w:rsidP="00BA0762">
      <w:pPr>
        <w:spacing w:after="0" w:line="240" w:lineRule="auto"/>
        <w:ind w:left="142"/>
        <w:rPr>
          <w:rFonts w:ascii="Times New Roman" w:hAnsi="Times New Roman" w:cs="Times New Roman"/>
          <w:lang w:eastAsia="hu-HU"/>
        </w:rPr>
      </w:pPr>
      <w:r w:rsidRPr="00EE7EB2">
        <w:rPr>
          <w:rFonts w:ascii="Times New Roman" w:hAnsi="Times New Roman" w:cs="Times New Roman"/>
          <w:lang w:eastAsia="hu-HU"/>
        </w:rPr>
        <w:t xml:space="preserve">Születési hely*   </w:t>
      </w:r>
    </w:p>
    <w:p w14:paraId="410F3BEB" w14:textId="77777777" w:rsidR="006E20F7" w:rsidRPr="00EE7EB2" w:rsidRDefault="006E20F7" w:rsidP="00BA0762">
      <w:pPr>
        <w:spacing w:after="0" w:line="240" w:lineRule="auto"/>
        <w:ind w:left="142"/>
        <w:rPr>
          <w:rFonts w:ascii="Times New Roman" w:hAnsi="Times New Roman" w:cs="Times New Roman"/>
          <w:lang w:eastAsia="hu-HU"/>
        </w:rPr>
      </w:pPr>
      <w:r w:rsidRPr="00EE7EB2">
        <w:rPr>
          <w:rFonts w:ascii="Times New Roman" w:hAnsi="Times New Roman" w:cs="Times New Roman"/>
          <w:lang w:eastAsia="hu-HU"/>
        </w:rPr>
        <w:t>Születési idő*</w:t>
      </w:r>
    </w:p>
    <w:p w14:paraId="007A77D3" w14:textId="77777777" w:rsidR="006E20F7" w:rsidRPr="00EE7EB2" w:rsidRDefault="006E20F7" w:rsidP="00BA0762">
      <w:pPr>
        <w:spacing w:after="0" w:line="240" w:lineRule="auto"/>
        <w:ind w:left="142"/>
        <w:rPr>
          <w:rFonts w:ascii="Times New Roman" w:hAnsi="Times New Roman" w:cs="Times New Roman"/>
          <w:lang w:eastAsia="hu-HU"/>
        </w:rPr>
      </w:pPr>
      <w:r w:rsidRPr="00EE7EB2">
        <w:rPr>
          <w:rFonts w:ascii="Times New Roman" w:hAnsi="Times New Roman" w:cs="Times New Roman"/>
          <w:lang w:eastAsia="hu-HU"/>
        </w:rPr>
        <w:t>Állampolgárság*</w:t>
      </w:r>
    </w:p>
    <w:p w14:paraId="755377C5" w14:textId="77777777" w:rsidR="006E20F7" w:rsidRPr="00EE7EB2" w:rsidRDefault="006E20F7" w:rsidP="00BA0762">
      <w:pPr>
        <w:spacing w:after="0" w:line="240" w:lineRule="auto"/>
        <w:ind w:left="142"/>
        <w:rPr>
          <w:rFonts w:ascii="Times New Roman" w:hAnsi="Times New Roman" w:cs="Times New Roman"/>
          <w:lang w:eastAsia="hu-HU"/>
        </w:rPr>
      </w:pPr>
      <w:r w:rsidRPr="00EE7EB2">
        <w:rPr>
          <w:rFonts w:ascii="Times New Roman" w:hAnsi="Times New Roman" w:cs="Times New Roman"/>
          <w:lang w:eastAsia="hu-HU"/>
        </w:rPr>
        <w:t>Legmagasabb iskolai végzettség</w:t>
      </w:r>
    </w:p>
    <w:p w14:paraId="1E26C186" w14:textId="77777777" w:rsidR="006E20F7" w:rsidRPr="00EE7EB2" w:rsidRDefault="006E20F7" w:rsidP="00BA0762">
      <w:pPr>
        <w:spacing w:after="0" w:line="240" w:lineRule="auto"/>
        <w:ind w:left="142"/>
        <w:rPr>
          <w:rFonts w:ascii="Times New Roman" w:hAnsi="Times New Roman" w:cs="Times New Roman"/>
          <w:lang w:eastAsia="hu-HU"/>
        </w:rPr>
      </w:pPr>
      <w:r w:rsidRPr="00EE7EB2">
        <w:rPr>
          <w:rFonts w:ascii="Times New Roman" w:hAnsi="Times New Roman" w:cs="Times New Roman"/>
          <w:lang w:eastAsia="hu-HU"/>
        </w:rPr>
        <w:lastRenderedPageBreak/>
        <w:t>Okmány típusa*</w:t>
      </w:r>
    </w:p>
    <w:p w14:paraId="4FDAE18F" w14:textId="77777777" w:rsidR="006E20F7" w:rsidRPr="00EE7EB2" w:rsidRDefault="006E20F7" w:rsidP="00BA0762">
      <w:pPr>
        <w:spacing w:after="0" w:line="240" w:lineRule="auto"/>
        <w:ind w:left="142"/>
        <w:rPr>
          <w:rFonts w:ascii="Times New Roman" w:hAnsi="Times New Roman" w:cs="Times New Roman"/>
          <w:lang w:eastAsia="hu-HU"/>
        </w:rPr>
      </w:pPr>
      <w:r w:rsidRPr="00EE7EB2">
        <w:rPr>
          <w:rFonts w:ascii="Times New Roman" w:hAnsi="Times New Roman" w:cs="Times New Roman"/>
          <w:lang w:eastAsia="hu-HU"/>
        </w:rPr>
        <w:t>Okmány száma*</w:t>
      </w:r>
    </w:p>
    <w:p w14:paraId="1B0C076A" w14:textId="77777777" w:rsidR="006E20F7" w:rsidRPr="00EE7EB2" w:rsidRDefault="006E20F7" w:rsidP="00BA0762">
      <w:pPr>
        <w:spacing w:after="0" w:line="240" w:lineRule="auto"/>
        <w:ind w:left="142"/>
        <w:rPr>
          <w:rFonts w:ascii="Times New Roman" w:hAnsi="Times New Roman" w:cs="Times New Roman"/>
          <w:lang w:eastAsia="hu-HU"/>
        </w:rPr>
      </w:pPr>
      <w:r w:rsidRPr="00EE7EB2">
        <w:rPr>
          <w:rFonts w:ascii="Times New Roman" w:hAnsi="Times New Roman" w:cs="Times New Roman"/>
          <w:lang w:eastAsia="hu-HU"/>
        </w:rPr>
        <w:t xml:space="preserve">Adóazonosító jel* </w:t>
      </w:r>
    </w:p>
    <w:p w14:paraId="37852687" w14:textId="77777777" w:rsidR="006E20F7" w:rsidRPr="00EE7EB2" w:rsidRDefault="006E20F7" w:rsidP="00BA0762">
      <w:pPr>
        <w:spacing w:after="0" w:line="240" w:lineRule="auto"/>
        <w:ind w:left="142"/>
        <w:rPr>
          <w:rFonts w:ascii="Times New Roman" w:hAnsi="Times New Roman" w:cs="Times New Roman"/>
          <w:lang w:eastAsia="hu-HU"/>
        </w:rPr>
      </w:pPr>
      <w:r w:rsidRPr="00EE7EB2">
        <w:rPr>
          <w:rFonts w:ascii="Times New Roman" w:hAnsi="Times New Roman" w:cs="Times New Roman"/>
          <w:lang w:eastAsia="hu-HU"/>
        </w:rPr>
        <w:t xml:space="preserve">Tartózkodási engedély száma  </w:t>
      </w:r>
    </w:p>
    <w:p w14:paraId="0A23EBA7" w14:textId="77777777" w:rsidR="006E20F7" w:rsidRPr="00EE7EB2" w:rsidRDefault="006E20F7" w:rsidP="00BA0762">
      <w:pPr>
        <w:spacing w:after="0" w:line="240" w:lineRule="auto"/>
        <w:ind w:left="142"/>
        <w:rPr>
          <w:rFonts w:ascii="Times New Roman" w:hAnsi="Times New Roman" w:cs="Times New Roman"/>
          <w:lang w:eastAsia="hu-HU"/>
        </w:rPr>
      </w:pPr>
      <w:r w:rsidRPr="00EE7EB2">
        <w:rPr>
          <w:rFonts w:ascii="Times New Roman" w:hAnsi="Times New Roman" w:cs="Times New Roman"/>
          <w:lang w:eastAsia="hu-HU"/>
        </w:rPr>
        <w:t>Oktatási azonosító</w:t>
      </w:r>
    </w:p>
    <w:p w14:paraId="1F141AA5" w14:textId="77777777" w:rsidR="006E20F7" w:rsidRPr="00EE7EB2" w:rsidRDefault="006E20F7" w:rsidP="00BA0762">
      <w:pPr>
        <w:spacing w:after="0" w:line="240" w:lineRule="auto"/>
        <w:ind w:left="142"/>
        <w:rPr>
          <w:rFonts w:ascii="Times New Roman" w:hAnsi="Times New Roman" w:cs="Times New Roman"/>
          <w:lang w:eastAsia="hu-HU"/>
        </w:rPr>
      </w:pPr>
      <w:r w:rsidRPr="00EE7EB2">
        <w:rPr>
          <w:rFonts w:ascii="Times New Roman" w:hAnsi="Times New Roman" w:cs="Times New Roman"/>
          <w:lang w:eastAsia="hu-HU"/>
        </w:rPr>
        <w:t xml:space="preserve">Diákigazolvány száma </w:t>
      </w:r>
    </w:p>
    <w:p w14:paraId="614EEF86" w14:textId="77777777" w:rsidR="006E20F7" w:rsidRPr="00EE7EB2" w:rsidRDefault="006E20F7" w:rsidP="00BA0762">
      <w:pPr>
        <w:spacing w:after="0" w:line="240" w:lineRule="auto"/>
        <w:ind w:left="142"/>
        <w:rPr>
          <w:rFonts w:ascii="Times New Roman" w:hAnsi="Times New Roman" w:cs="Times New Roman"/>
          <w:lang w:eastAsia="hu-HU"/>
        </w:rPr>
      </w:pPr>
      <w:r w:rsidRPr="00EE7EB2">
        <w:rPr>
          <w:rFonts w:ascii="Times New Roman" w:hAnsi="Times New Roman" w:cs="Times New Roman"/>
          <w:lang w:eastAsia="hu-HU"/>
        </w:rPr>
        <w:t xml:space="preserve">TAJ száma </w:t>
      </w:r>
    </w:p>
    <w:p w14:paraId="2C47E1BD" w14:textId="77777777" w:rsidR="006E20F7" w:rsidRPr="00EE7EB2" w:rsidRDefault="006E20F7" w:rsidP="00BA0762">
      <w:pPr>
        <w:spacing w:after="0" w:line="240" w:lineRule="auto"/>
        <w:ind w:left="142"/>
        <w:rPr>
          <w:rFonts w:ascii="Times New Roman" w:hAnsi="Times New Roman" w:cs="Times New Roman"/>
          <w:lang w:eastAsia="hu-HU"/>
        </w:rPr>
      </w:pPr>
      <w:r w:rsidRPr="00EE7EB2">
        <w:rPr>
          <w:rFonts w:ascii="Times New Roman" w:hAnsi="Times New Roman" w:cs="Times New Roman"/>
          <w:lang w:eastAsia="hu-HU"/>
        </w:rPr>
        <w:t>Ország*</w:t>
      </w:r>
    </w:p>
    <w:p w14:paraId="5CABE560" w14:textId="77777777" w:rsidR="006E20F7" w:rsidRPr="00EE7EB2" w:rsidRDefault="006E20F7" w:rsidP="00BA0762">
      <w:pPr>
        <w:spacing w:after="0" w:line="240" w:lineRule="auto"/>
        <w:ind w:left="142"/>
        <w:rPr>
          <w:rFonts w:ascii="Times New Roman" w:hAnsi="Times New Roman" w:cs="Times New Roman"/>
          <w:lang w:eastAsia="hu-HU"/>
        </w:rPr>
      </w:pPr>
      <w:r w:rsidRPr="00EE7EB2">
        <w:rPr>
          <w:rFonts w:ascii="Times New Roman" w:hAnsi="Times New Roman" w:cs="Times New Roman"/>
          <w:lang w:eastAsia="hu-HU"/>
        </w:rPr>
        <w:t>Irányítószám*</w:t>
      </w:r>
    </w:p>
    <w:p w14:paraId="498B8C49" w14:textId="77777777" w:rsidR="006E20F7" w:rsidRPr="00EE7EB2" w:rsidRDefault="006E20F7" w:rsidP="00BA0762">
      <w:pPr>
        <w:spacing w:after="0" w:line="240" w:lineRule="auto"/>
        <w:ind w:left="142"/>
        <w:rPr>
          <w:rFonts w:ascii="Times New Roman" w:hAnsi="Times New Roman" w:cs="Times New Roman"/>
          <w:lang w:eastAsia="hu-HU"/>
        </w:rPr>
      </w:pPr>
      <w:r w:rsidRPr="00EE7EB2">
        <w:rPr>
          <w:rFonts w:ascii="Times New Roman" w:hAnsi="Times New Roman" w:cs="Times New Roman"/>
          <w:lang w:eastAsia="hu-HU"/>
        </w:rPr>
        <w:t>Település neve*</w:t>
      </w:r>
    </w:p>
    <w:p w14:paraId="0991A264" w14:textId="77777777" w:rsidR="006E20F7" w:rsidRPr="00EE7EB2" w:rsidRDefault="006E20F7" w:rsidP="00BA0762">
      <w:pPr>
        <w:spacing w:after="0" w:line="240" w:lineRule="auto"/>
        <w:ind w:left="142"/>
        <w:rPr>
          <w:rFonts w:ascii="Times New Roman" w:hAnsi="Times New Roman" w:cs="Times New Roman"/>
          <w:lang w:eastAsia="hu-HU"/>
        </w:rPr>
      </w:pPr>
      <w:r w:rsidRPr="00EE7EB2">
        <w:rPr>
          <w:rFonts w:ascii="Times New Roman" w:hAnsi="Times New Roman" w:cs="Times New Roman"/>
          <w:lang w:eastAsia="hu-HU"/>
        </w:rPr>
        <w:t>Közterület neve*</w:t>
      </w:r>
    </w:p>
    <w:p w14:paraId="330F8FF3" w14:textId="77777777" w:rsidR="006E20F7" w:rsidRPr="00EE7EB2" w:rsidRDefault="006E20F7" w:rsidP="00BA0762">
      <w:pPr>
        <w:spacing w:after="0" w:line="240" w:lineRule="auto"/>
        <w:ind w:left="142"/>
        <w:rPr>
          <w:rFonts w:ascii="Times New Roman" w:hAnsi="Times New Roman" w:cs="Times New Roman"/>
          <w:lang w:eastAsia="hu-HU"/>
        </w:rPr>
      </w:pPr>
      <w:r w:rsidRPr="00EE7EB2">
        <w:rPr>
          <w:rFonts w:ascii="Times New Roman" w:hAnsi="Times New Roman" w:cs="Times New Roman"/>
          <w:lang w:eastAsia="hu-HU"/>
        </w:rPr>
        <w:t>Közterület jellege*</w:t>
      </w:r>
    </w:p>
    <w:p w14:paraId="77122AE6" w14:textId="77777777" w:rsidR="006E20F7" w:rsidRPr="00EE7EB2" w:rsidRDefault="006E20F7" w:rsidP="00BA0762">
      <w:pPr>
        <w:spacing w:after="0" w:line="240" w:lineRule="auto"/>
        <w:ind w:left="142"/>
        <w:rPr>
          <w:rFonts w:ascii="Times New Roman" w:hAnsi="Times New Roman" w:cs="Times New Roman"/>
          <w:lang w:eastAsia="hu-HU"/>
        </w:rPr>
      </w:pPr>
      <w:r w:rsidRPr="00EE7EB2">
        <w:rPr>
          <w:rFonts w:ascii="Times New Roman" w:hAnsi="Times New Roman" w:cs="Times New Roman"/>
          <w:lang w:eastAsia="hu-HU"/>
        </w:rPr>
        <w:t>Házszám*</w:t>
      </w:r>
    </w:p>
    <w:p w14:paraId="0F04C0A7" w14:textId="77777777" w:rsidR="006E20F7" w:rsidRPr="00EE7EB2" w:rsidRDefault="006E20F7" w:rsidP="00BA0762">
      <w:pPr>
        <w:spacing w:after="0" w:line="240" w:lineRule="auto"/>
        <w:ind w:left="142"/>
        <w:rPr>
          <w:rFonts w:ascii="Times New Roman" w:hAnsi="Times New Roman" w:cs="Times New Roman"/>
          <w:lang w:eastAsia="hu-HU"/>
        </w:rPr>
      </w:pPr>
      <w:r w:rsidRPr="00EE7EB2">
        <w:rPr>
          <w:rFonts w:ascii="Times New Roman" w:hAnsi="Times New Roman" w:cs="Times New Roman"/>
          <w:lang w:eastAsia="hu-HU"/>
        </w:rPr>
        <w:t xml:space="preserve">Emelet  </w:t>
      </w:r>
    </w:p>
    <w:p w14:paraId="445F8D53" w14:textId="77777777" w:rsidR="006E20F7" w:rsidRPr="00EE7EB2" w:rsidRDefault="006E20F7" w:rsidP="00BA0762">
      <w:pPr>
        <w:spacing w:after="0" w:line="240" w:lineRule="auto"/>
        <w:ind w:left="142"/>
        <w:rPr>
          <w:rFonts w:ascii="Times New Roman" w:hAnsi="Times New Roman" w:cs="Times New Roman"/>
          <w:lang w:eastAsia="hu-HU"/>
        </w:rPr>
      </w:pPr>
      <w:r w:rsidRPr="00EE7EB2">
        <w:rPr>
          <w:rFonts w:ascii="Times New Roman" w:hAnsi="Times New Roman" w:cs="Times New Roman"/>
          <w:lang w:eastAsia="hu-HU"/>
        </w:rPr>
        <w:t>Ajtó</w:t>
      </w:r>
    </w:p>
    <w:p w14:paraId="20BD8E02" w14:textId="77777777" w:rsidR="006E20F7" w:rsidRPr="00EE7EB2" w:rsidRDefault="006E20F7" w:rsidP="00BA0762">
      <w:pPr>
        <w:spacing w:after="0" w:line="240" w:lineRule="auto"/>
        <w:ind w:left="142"/>
        <w:rPr>
          <w:rFonts w:ascii="Times New Roman" w:hAnsi="Times New Roman" w:cs="Times New Roman"/>
          <w:lang w:eastAsia="hu-HU"/>
        </w:rPr>
      </w:pPr>
      <w:r w:rsidRPr="00EE7EB2">
        <w:rPr>
          <w:rFonts w:ascii="Times New Roman" w:hAnsi="Times New Roman" w:cs="Times New Roman"/>
          <w:lang w:eastAsia="hu-HU"/>
        </w:rPr>
        <w:t>E-mail cím*</w:t>
      </w:r>
    </w:p>
    <w:p w14:paraId="22FDA8F0" w14:textId="77777777" w:rsidR="006E20F7" w:rsidRPr="00EE7EB2" w:rsidRDefault="006E20F7" w:rsidP="00BA0762">
      <w:pPr>
        <w:spacing w:after="0" w:line="240" w:lineRule="auto"/>
        <w:ind w:left="142"/>
        <w:rPr>
          <w:rFonts w:ascii="Times New Roman" w:hAnsi="Times New Roman" w:cs="Times New Roman"/>
          <w:lang w:eastAsia="hu-HU"/>
        </w:rPr>
      </w:pPr>
      <w:r w:rsidRPr="00EE7EB2">
        <w:rPr>
          <w:rFonts w:ascii="Times New Roman" w:hAnsi="Times New Roman" w:cs="Times New Roman"/>
          <w:lang w:eastAsia="hu-HU"/>
        </w:rPr>
        <w:t>Telefonszám*</w:t>
      </w:r>
    </w:p>
    <w:p w14:paraId="7846BA3A" w14:textId="77777777" w:rsidR="006E20F7" w:rsidRPr="00EE7EB2" w:rsidRDefault="006E20F7" w:rsidP="006E20F7">
      <w:pPr>
        <w:spacing w:after="0" w:line="240" w:lineRule="auto"/>
        <w:rPr>
          <w:rFonts w:ascii="Times New Roman" w:hAnsi="Times New Roman" w:cs="Times New Roman"/>
        </w:rPr>
      </w:pPr>
    </w:p>
    <w:p w14:paraId="3816D8D9" w14:textId="198CAE98" w:rsidR="002B6134" w:rsidRPr="00EE7EB2" w:rsidRDefault="002B6134" w:rsidP="00EE7EB2">
      <w:pPr>
        <w:pStyle w:val="NormlWeb"/>
        <w:ind w:left="142"/>
        <w:rPr>
          <w:rFonts w:ascii="Times New Roman" w:hAnsi="Times New Roman" w:cs="Times New Roman"/>
          <w:i/>
          <w:iCs/>
        </w:rPr>
      </w:pPr>
      <w:r w:rsidRPr="00EE7EB2">
        <w:rPr>
          <w:rFonts w:ascii="Times New Roman" w:hAnsi="Times New Roman" w:cs="Times New Roman"/>
          <w:i/>
          <w:iCs/>
        </w:rPr>
        <w:t xml:space="preserve">Hozzáféréssel rendelkezők köre: </w:t>
      </w:r>
      <w:r w:rsidRPr="00EE7EB2">
        <w:rPr>
          <w:rFonts w:ascii="Times New Roman" w:hAnsi="Times New Roman" w:cs="Times New Roman"/>
        </w:rPr>
        <w:t>Az adataihoz a</w:t>
      </w:r>
      <w:r w:rsidR="007D339D" w:rsidRPr="00EE7EB2">
        <w:rPr>
          <w:rFonts w:ascii="Times New Roman" w:hAnsi="Times New Roman" w:cs="Times New Roman"/>
        </w:rPr>
        <w:t xml:space="preserve">z Intézmény </w:t>
      </w:r>
      <w:r w:rsidRPr="00EE7EB2">
        <w:rPr>
          <w:rFonts w:ascii="Times New Roman" w:hAnsi="Times New Roman" w:cs="Times New Roman"/>
        </w:rPr>
        <w:t>feladatait ellátó munkatárs</w:t>
      </w:r>
      <w:r w:rsidR="00CD4DAC" w:rsidRPr="00EE7EB2">
        <w:rPr>
          <w:rFonts w:ascii="Times New Roman" w:hAnsi="Times New Roman" w:cs="Times New Roman"/>
        </w:rPr>
        <w:t xml:space="preserve"> </w:t>
      </w:r>
      <w:r w:rsidRPr="00EE7EB2">
        <w:rPr>
          <w:rFonts w:ascii="Times New Roman" w:hAnsi="Times New Roman" w:cs="Times New Roman"/>
        </w:rPr>
        <w:t xml:space="preserve">férhet hozzá. </w:t>
      </w:r>
    </w:p>
    <w:p w14:paraId="7A61BEA5" w14:textId="77777777" w:rsidR="001C6972" w:rsidRPr="00EE7EB2" w:rsidRDefault="001C6972" w:rsidP="00100A50">
      <w:pPr>
        <w:spacing w:after="0" w:line="240" w:lineRule="auto"/>
        <w:ind w:left="142"/>
        <w:jc w:val="both"/>
        <w:rPr>
          <w:rFonts w:ascii="Times New Roman" w:hAnsi="Times New Roman" w:cs="Times New Roman"/>
          <w:lang w:eastAsia="hu-HU"/>
        </w:rPr>
      </w:pPr>
    </w:p>
    <w:p w14:paraId="0CE88B9B" w14:textId="5040673D" w:rsidR="00B91BF5" w:rsidRPr="00EE7EB2" w:rsidRDefault="00B91BF5" w:rsidP="00F92D34">
      <w:pPr>
        <w:pStyle w:val="Default"/>
        <w:ind w:left="142"/>
        <w:rPr>
          <w:rFonts w:eastAsia="Times New Roman"/>
          <w:sz w:val="22"/>
          <w:szCs w:val="22"/>
        </w:rPr>
      </w:pPr>
    </w:p>
    <w:p w14:paraId="2518F202" w14:textId="77777777" w:rsidR="00F654AF" w:rsidRPr="00EE7EB2" w:rsidRDefault="00F654AF" w:rsidP="00F654AF">
      <w:pPr>
        <w:pStyle w:val="NormlWeb"/>
        <w:spacing w:line="276" w:lineRule="auto"/>
        <w:rPr>
          <w:rFonts w:ascii="Times New Roman" w:hAnsi="Times New Roman" w:cs="Times New Roman"/>
          <w:b/>
          <w:bCs/>
        </w:rPr>
      </w:pPr>
      <w:r w:rsidRPr="00EE7EB2">
        <w:rPr>
          <w:rFonts w:ascii="Times New Roman" w:hAnsi="Times New Roman" w:cs="Times New Roman"/>
          <w:b/>
          <w:bCs/>
        </w:rPr>
        <w:t xml:space="preserve">3. Adatbiztonság </w:t>
      </w:r>
    </w:p>
    <w:p w14:paraId="4908F464" w14:textId="1BD5926D" w:rsidR="00F654AF" w:rsidRPr="00EE7EB2" w:rsidRDefault="00F654AF" w:rsidP="00F654AF">
      <w:pPr>
        <w:pStyle w:val="NormlWeb"/>
        <w:jc w:val="both"/>
        <w:rPr>
          <w:rFonts w:ascii="Times New Roman" w:hAnsi="Times New Roman" w:cs="Times New Roman"/>
        </w:rPr>
      </w:pPr>
      <w:r w:rsidRPr="00EE7EB2">
        <w:rPr>
          <w:rFonts w:ascii="Times New Roman" w:hAnsi="Times New Roman" w:cs="Times New Roman"/>
        </w:rPr>
        <w:t>A</w:t>
      </w:r>
      <w:r w:rsidR="007D339D" w:rsidRPr="00EE7EB2">
        <w:rPr>
          <w:rFonts w:ascii="Times New Roman" w:hAnsi="Times New Roman" w:cs="Times New Roman"/>
        </w:rPr>
        <w:t xml:space="preserve">z Intézmény </w:t>
      </w:r>
      <w:r w:rsidRPr="00EE7EB2">
        <w:rPr>
          <w:rFonts w:ascii="Times New Roman" w:hAnsi="Times New Roman" w:cs="Times New Roman"/>
        </w:rPr>
        <w:t xml:space="preserve">gondoskodik a személyes adatok biztonságáról; ennek érdekében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megteszi a szükséges technikai és szervezési intézkedéseket, amelyek az irányadó jogszabályok, adat- és titokvédelmi előírások érvényre juttatásához szükségesek. Az általa kezelt adatokkal összefüggésben esetlegesen felmerülő adatvédelmi incidensek tekintetében minden esetben a GDPR és az </w:t>
      </w:r>
      <w:proofErr w:type="spellStart"/>
      <w:r w:rsidRPr="00EE7EB2">
        <w:rPr>
          <w:rFonts w:ascii="Times New Roman" w:hAnsi="Times New Roman" w:cs="Times New Roman"/>
        </w:rPr>
        <w:t>Infotv</w:t>
      </w:r>
      <w:proofErr w:type="spellEnd"/>
      <w:r w:rsidRPr="00EE7EB2">
        <w:rPr>
          <w:rFonts w:ascii="Times New Roman" w:hAnsi="Times New Roman" w:cs="Times New Roman"/>
        </w:rPr>
        <w:t>. rendelkezéseit szem előtt tartva jár el.</w:t>
      </w:r>
    </w:p>
    <w:p w14:paraId="7D590413" w14:textId="77777777" w:rsidR="00F654AF" w:rsidRPr="00EE7EB2" w:rsidRDefault="00F654AF" w:rsidP="00F654AF">
      <w:pPr>
        <w:pStyle w:val="NormlWeb"/>
        <w:jc w:val="both"/>
        <w:rPr>
          <w:rFonts w:ascii="Times New Roman" w:hAnsi="Times New Roman" w:cs="Times New Roman"/>
        </w:rPr>
      </w:pPr>
    </w:p>
    <w:p w14:paraId="67CE733A" w14:textId="36AFE527" w:rsidR="00257539" w:rsidRPr="00EE7EB2" w:rsidRDefault="00F654AF" w:rsidP="00F654AF">
      <w:pPr>
        <w:pStyle w:val="NormlWeb"/>
        <w:jc w:val="both"/>
        <w:rPr>
          <w:rFonts w:ascii="Times New Roman" w:hAnsi="Times New Roman" w:cs="Times New Roman"/>
          <w:color w:val="FF0000"/>
        </w:rPr>
      </w:pPr>
      <w:r w:rsidRPr="00EE7EB2">
        <w:rPr>
          <w:rFonts w:ascii="Times New Roman" w:hAnsi="Times New Roman" w:cs="Times New Roman"/>
        </w:rPr>
        <w:t>Tájékoztatjuk, hogy az adatkezelések során nem</w:t>
      </w:r>
      <w:r w:rsidR="005D5540" w:rsidRPr="00EE7EB2">
        <w:rPr>
          <w:rFonts w:ascii="Times New Roman" w:hAnsi="Times New Roman" w:cs="Times New Roman"/>
        </w:rPr>
        <w:t xml:space="preserve"> </w:t>
      </w:r>
      <w:r w:rsidRPr="00EE7EB2">
        <w:rPr>
          <w:rFonts w:ascii="Times New Roman" w:hAnsi="Times New Roman" w:cs="Times New Roman"/>
        </w:rPr>
        <w:t xml:space="preserve">történik személyes adatai alapján automatizált döntéshozatal, profilalkotás. </w:t>
      </w:r>
    </w:p>
    <w:p w14:paraId="77948CF9" w14:textId="7DE57BE1" w:rsidR="00F654AF" w:rsidRPr="00EE7EB2" w:rsidRDefault="00F654AF" w:rsidP="00F654AF">
      <w:pPr>
        <w:pStyle w:val="NormlWeb"/>
        <w:jc w:val="both"/>
        <w:rPr>
          <w:rFonts w:ascii="Times New Roman" w:hAnsi="Times New Roman" w:cs="Times New Roman"/>
        </w:rPr>
      </w:pPr>
      <w:r w:rsidRPr="00EE7EB2">
        <w:rPr>
          <w:rFonts w:ascii="Times New Roman" w:hAnsi="Times New Roman" w:cs="Times New Roman"/>
        </w:rPr>
        <w:t>Személyes adatai védelmének érdekében a papír alapú dokumentumokat elzárva, biztonságos helyen tároljuk, az elektronikusan tárolt adataihoz a megfelelő jogosultsággal rendelkező munkatársak férhetnek csak hozzá. Az IT biztonság szintjéről, az iratkezelésről külön szabályzatban rendelkez</w:t>
      </w:r>
      <w:r w:rsidR="00B5046E" w:rsidRPr="00EE7EB2">
        <w:rPr>
          <w:rFonts w:ascii="Times New Roman" w:hAnsi="Times New Roman" w:cs="Times New Roman"/>
        </w:rPr>
        <w:t>tünk</w:t>
      </w:r>
      <w:r w:rsidRPr="00EE7EB2">
        <w:rPr>
          <w:rFonts w:ascii="Times New Roman" w:hAnsi="Times New Roman" w:cs="Times New Roman"/>
        </w:rPr>
        <w:t>.</w:t>
      </w:r>
    </w:p>
    <w:p w14:paraId="6CD80106" w14:textId="77777777" w:rsidR="004076AD" w:rsidRPr="00EE7EB2" w:rsidRDefault="004076AD" w:rsidP="00F92D34">
      <w:pPr>
        <w:pStyle w:val="NormlWeb"/>
        <w:spacing w:line="276" w:lineRule="auto"/>
        <w:rPr>
          <w:rFonts w:ascii="Times New Roman" w:hAnsi="Times New Roman" w:cs="Times New Roman"/>
          <w:b/>
          <w:bCs/>
        </w:rPr>
      </w:pPr>
    </w:p>
    <w:p w14:paraId="31BCF6FA" w14:textId="0D9A205B" w:rsidR="00F92D34" w:rsidRPr="00EE7EB2" w:rsidRDefault="00F92D34" w:rsidP="00F92D34">
      <w:pPr>
        <w:pStyle w:val="NormlWeb"/>
        <w:spacing w:line="276" w:lineRule="auto"/>
        <w:rPr>
          <w:rFonts w:ascii="Times New Roman" w:hAnsi="Times New Roman" w:cs="Times New Roman"/>
          <w:b/>
          <w:bCs/>
        </w:rPr>
      </w:pPr>
      <w:r w:rsidRPr="00EE7EB2">
        <w:rPr>
          <w:rFonts w:ascii="Times New Roman" w:hAnsi="Times New Roman" w:cs="Times New Roman"/>
          <w:b/>
          <w:bCs/>
        </w:rPr>
        <w:t>4. Érintettet megillető jogosultságok</w:t>
      </w:r>
    </w:p>
    <w:p w14:paraId="395BAF2F" w14:textId="77777777" w:rsidR="00F92D34" w:rsidRPr="00EE7EB2" w:rsidRDefault="00F92D34" w:rsidP="00F92D34">
      <w:pPr>
        <w:pStyle w:val="NormlWeb"/>
        <w:spacing w:line="276" w:lineRule="auto"/>
        <w:rPr>
          <w:rFonts w:ascii="Times New Roman" w:hAnsi="Times New Roman" w:cs="Times New Roman"/>
          <w:b/>
          <w:bCs/>
        </w:rPr>
      </w:pPr>
    </w:p>
    <w:p w14:paraId="2FC759CD" w14:textId="138A6121" w:rsidR="00F92D34" w:rsidRPr="00EE7EB2" w:rsidRDefault="00F92D34" w:rsidP="00F92D34">
      <w:pPr>
        <w:pStyle w:val="Listaszerbekezds"/>
        <w:numPr>
          <w:ilvl w:val="1"/>
          <w:numId w:val="21"/>
        </w:numPr>
        <w:shd w:val="clear" w:color="auto" w:fill="FFFFFF"/>
        <w:spacing w:after="0" w:line="240" w:lineRule="auto"/>
        <w:jc w:val="both"/>
        <w:rPr>
          <w:rFonts w:ascii="Times New Roman" w:hAnsi="Times New Roman" w:cs="Times New Roman"/>
        </w:rPr>
      </w:pPr>
      <w:r w:rsidRPr="00EE7EB2">
        <w:rPr>
          <w:rFonts w:ascii="Times New Roman" w:hAnsi="Times New Roman" w:cs="Times New Roman"/>
          <w:i/>
          <w:iCs/>
        </w:rPr>
        <w:t xml:space="preserve">Az átlátható tájékoztatáshoz való jog </w:t>
      </w:r>
      <w:r w:rsidRPr="00EE7EB2">
        <w:rPr>
          <w:rFonts w:ascii="Times New Roman" w:hAnsi="Times New Roman" w:cs="Times New Roman"/>
        </w:rPr>
        <w:t>(GDPR 12-14. cikk)</w:t>
      </w:r>
    </w:p>
    <w:p w14:paraId="0DCCDE53" w14:textId="59324066" w:rsidR="00F92D34" w:rsidRPr="00EE7EB2" w:rsidRDefault="00F92D34" w:rsidP="00F92D34">
      <w:pPr>
        <w:shd w:val="clear" w:color="auto" w:fill="FFFFFF"/>
        <w:spacing w:after="0" w:line="240" w:lineRule="auto"/>
        <w:ind w:left="360"/>
        <w:jc w:val="both"/>
        <w:rPr>
          <w:rFonts w:ascii="Times New Roman" w:hAnsi="Times New Roman" w:cs="Times New Roman"/>
        </w:rPr>
      </w:pPr>
      <w:r w:rsidRPr="00EE7EB2">
        <w:rPr>
          <w:rFonts w:ascii="Times New Roman" w:hAnsi="Times New Roman" w:cs="Times New Roman"/>
        </w:rPr>
        <w:t>Az Adatkezelő információt nyújt az érintett részére az adatkezelés körülményeiről, vagyis többek közt arról, hogy az érintett személyes adatait ki, milyen célból, milyen alapon és meddig kezeli, valamint, hogy érintettet az adatkezeléssel összefüggésben milyen jogok illetik meg, illetve</w:t>
      </w:r>
      <w:r w:rsidR="00231968" w:rsidRPr="00EE7EB2">
        <w:rPr>
          <w:rFonts w:ascii="Times New Roman" w:hAnsi="Times New Roman" w:cs="Times New Roman"/>
        </w:rPr>
        <w:t xml:space="preserve"> </w:t>
      </w:r>
      <w:r w:rsidRPr="00EE7EB2">
        <w:rPr>
          <w:rFonts w:ascii="Times New Roman" w:hAnsi="Times New Roman" w:cs="Times New Roman"/>
        </w:rPr>
        <w:t>ha az adatok nem az érintettől származnak, akkor az adatok forrására vonatkozó tájékoztatási kötelezettségének,</w:t>
      </w:r>
      <w:r w:rsidR="00231968" w:rsidRPr="00EE7EB2">
        <w:rPr>
          <w:rFonts w:ascii="Times New Roman" w:hAnsi="Times New Roman" w:cs="Times New Roman"/>
        </w:rPr>
        <w:t xml:space="preserve"> </w:t>
      </w:r>
      <w:r w:rsidRPr="00EE7EB2">
        <w:rPr>
          <w:rFonts w:ascii="Times New Roman" w:hAnsi="Times New Roman" w:cs="Times New Roman"/>
        </w:rPr>
        <w:t>és az adatkezelésre vonatkozó kérdéseivel, panaszával kihez fordulhat.</w:t>
      </w:r>
    </w:p>
    <w:p w14:paraId="0779C942" w14:textId="77777777" w:rsidR="00F92D34" w:rsidRPr="00EE7EB2" w:rsidRDefault="00F92D34" w:rsidP="00F92D34">
      <w:pPr>
        <w:shd w:val="clear" w:color="auto" w:fill="FFFFFF"/>
        <w:spacing w:after="0" w:line="240" w:lineRule="auto"/>
        <w:ind w:left="360"/>
        <w:jc w:val="both"/>
        <w:rPr>
          <w:rFonts w:ascii="Times New Roman" w:hAnsi="Times New Roman" w:cs="Times New Roman"/>
        </w:rPr>
      </w:pPr>
      <w:r w:rsidRPr="00EE7EB2">
        <w:rPr>
          <w:rFonts w:ascii="Times New Roman" w:hAnsi="Times New Roman" w:cs="Times New Roman"/>
        </w:rPr>
        <w:t>A tájékoztatás megtörténtét dokumentálni kell, hogy egy esetleges hatósági megkeresés esetén bizonyítható legyen, az adatkezelő megfelelően tájékoztatta az érintettet.</w:t>
      </w:r>
    </w:p>
    <w:p w14:paraId="662A97CE" w14:textId="77777777" w:rsidR="00F92D34" w:rsidRPr="00EE7EB2" w:rsidRDefault="00F92D34" w:rsidP="00F92D34">
      <w:pPr>
        <w:spacing w:after="0" w:line="240" w:lineRule="auto"/>
        <w:ind w:left="360"/>
        <w:jc w:val="both"/>
        <w:rPr>
          <w:rFonts w:ascii="Times New Roman" w:hAnsi="Times New Roman" w:cs="Times New Roman"/>
        </w:rPr>
      </w:pPr>
    </w:p>
    <w:p w14:paraId="0B0EA7D6" w14:textId="3816E26D" w:rsidR="00F92D34" w:rsidRPr="00EE7EB2" w:rsidRDefault="00F92D34" w:rsidP="00F92D34">
      <w:pPr>
        <w:pStyle w:val="Listaszerbekezds"/>
        <w:numPr>
          <w:ilvl w:val="1"/>
          <w:numId w:val="20"/>
        </w:numPr>
        <w:spacing w:after="0" w:line="240" w:lineRule="auto"/>
        <w:jc w:val="both"/>
        <w:rPr>
          <w:rFonts w:ascii="Times New Roman" w:hAnsi="Times New Roman" w:cs="Times New Roman"/>
          <w:i/>
          <w:iCs/>
        </w:rPr>
      </w:pPr>
      <w:r w:rsidRPr="00EE7EB2">
        <w:rPr>
          <w:rFonts w:ascii="Times New Roman" w:hAnsi="Times New Roman" w:cs="Times New Roman"/>
          <w:i/>
          <w:iCs/>
        </w:rPr>
        <w:t xml:space="preserve">Személyes adataihoz való hozzáférés joga </w:t>
      </w:r>
      <w:r w:rsidRPr="00EE7EB2">
        <w:rPr>
          <w:rFonts w:ascii="Times New Roman" w:hAnsi="Times New Roman" w:cs="Times New Roman"/>
        </w:rPr>
        <w:t>(GDPR 15. cikk)</w:t>
      </w:r>
    </w:p>
    <w:p w14:paraId="4C4962BB" w14:textId="77777777" w:rsidR="00F92D34" w:rsidRPr="00EE7EB2" w:rsidRDefault="00F92D34" w:rsidP="00F92D34">
      <w:pPr>
        <w:shd w:val="clear" w:color="auto" w:fill="FFFFFF"/>
        <w:spacing w:after="0" w:line="240" w:lineRule="auto"/>
        <w:ind w:left="360"/>
        <w:jc w:val="both"/>
        <w:rPr>
          <w:rFonts w:ascii="Times New Roman" w:hAnsi="Times New Roman" w:cs="Times New Roman"/>
        </w:rPr>
      </w:pPr>
      <w:r w:rsidRPr="00EE7EB2">
        <w:rPr>
          <w:rFonts w:ascii="Times New Roman" w:hAnsi="Times New Roman" w:cs="Times New Roman"/>
        </w:rPr>
        <w:t>Az érintett bármikor megkérdezheti az Adatkezelőtől, hogy személyes adatainak kezelése folyamatban van-e, az adatkezelésről teljes körű tájékoztatást kérhet, továbbá kérheti, hogy személyes adatairól másolatot kapjon.</w:t>
      </w:r>
    </w:p>
    <w:p w14:paraId="365D7D4C" w14:textId="77777777" w:rsidR="00F92D34" w:rsidRPr="00EE7EB2" w:rsidRDefault="00F92D34" w:rsidP="00F92D34">
      <w:pPr>
        <w:shd w:val="clear" w:color="auto" w:fill="FFFFFF"/>
        <w:spacing w:after="0" w:line="240" w:lineRule="auto"/>
        <w:ind w:left="360"/>
        <w:jc w:val="both"/>
        <w:rPr>
          <w:rFonts w:ascii="Times New Roman" w:hAnsi="Times New Roman" w:cs="Times New Roman"/>
        </w:rPr>
      </w:pPr>
      <w:r w:rsidRPr="00EE7EB2">
        <w:rPr>
          <w:rFonts w:ascii="Times New Roman" w:hAnsi="Times New Roman" w:cs="Times New Roman"/>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14:paraId="3B9C8C86" w14:textId="77777777" w:rsidR="00F92D34" w:rsidRPr="00EE7EB2" w:rsidRDefault="00F92D34" w:rsidP="00F92D34">
      <w:pPr>
        <w:tabs>
          <w:tab w:val="left" w:pos="284"/>
        </w:tabs>
        <w:spacing w:after="0" w:line="240" w:lineRule="auto"/>
        <w:ind w:left="360"/>
        <w:jc w:val="both"/>
        <w:rPr>
          <w:rFonts w:ascii="Times New Roman" w:hAnsi="Times New Roman" w:cs="Times New Roman"/>
        </w:rPr>
      </w:pPr>
      <w:proofErr w:type="gramStart"/>
      <w:r w:rsidRPr="00EE7EB2">
        <w:rPr>
          <w:rFonts w:ascii="Times New Roman" w:hAnsi="Times New Roman" w:cs="Times New Roman"/>
        </w:rPr>
        <w:lastRenderedPageBreak/>
        <w:t>a</w:t>
      </w:r>
      <w:proofErr w:type="gramEnd"/>
      <w:r w:rsidRPr="00EE7EB2">
        <w:rPr>
          <w:rFonts w:ascii="Times New Roman" w:hAnsi="Times New Roman" w:cs="Times New Roman"/>
        </w:rPr>
        <w:t>)</w:t>
      </w:r>
      <w:r w:rsidRPr="00EE7EB2">
        <w:rPr>
          <w:rFonts w:ascii="Times New Roman" w:hAnsi="Times New Roman" w:cs="Times New Roman"/>
        </w:rPr>
        <w:tab/>
        <w:t>az adatkezelés céljai;</w:t>
      </w:r>
    </w:p>
    <w:p w14:paraId="7FC7C831" w14:textId="77777777" w:rsidR="00F92D34" w:rsidRPr="00EE7EB2" w:rsidRDefault="00F92D34" w:rsidP="00F92D34">
      <w:pPr>
        <w:tabs>
          <w:tab w:val="left" w:pos="284"/>
        </w:tabs>
        <w:spacing w:after="0" w:line="240" w:lineRule="auto"/>
        <w:ind w:left="360"/>
        <w:jc w:val="both"/>
        <w:rPr>
          <w:rFonts w:ascii="Times New Roman" w:hAnsi="Times New Roman" w:cs="Times New Roman"/>
        </w:rPr>
      </w:pPr>
      <w:r w:rsidRPr="00EE7EB2">
        <w:rPr>
          <w:rFonts w:ascii="Times New Roman" w:hAnsi="Times New Roman" w:cs="Times New Roman"/>
        </w:rPr>
        <w:t>b)</w:t>
      </w:r>
      <w:r w:rsidRPr="00EE7EB2">
        <w:rPr>
          <w:rFonts w:ascii="Times New Roman" w:hAnsi="Times New Roman" w:cs="Times New Roman"/>
        </w:rPr>
        <w:tab/>
        <w:t>az érintett személyes adatok kategóriái;</w:t>
      </w:r>
    </w:p>
    <w:p w14:paraId="2E580600" w14:textId="77777777" w:rsidR="00F92D34" w:rsidRPr="00EE7EB2" w:rsidRDefault="00F92D34" w:rsidP="00F92D34">
      <w:pPr>
        <w:tabs>
          <w:tab w:val="left" w:pos="284"/>
        </w:tabs>
        <w:spacing w:after="0" w:line="240" w:lineRule="auto"/>
        <w:ind w:left="360"/>
        <w:jc w:val="both"/>
        <w:rPr>
          <w:rFonts w:ascii="Times New Roman" w:hAnsi="Times New Roman" w:cs="Times New Roman"/>
        </w:rPr>
      </w:pPr>
      <w:r w:rsidRPr="00EE7EB2">
        <w:rPr>
          <w:rFonts w:ascii="Times New Roman" w:hAnsi="Times New Roman" w:cs="Times New Roman"/>
        </w:rPr>
        <w:t>c)</w:t>
      </w:r>
      <w:r w:rsidRPr="00EE7EB2">
        <w:rPr>
          <w:rFonts w:ascii="Times New Roman" w:hAnsi="Times New Roman" w:cs="Times New Roman"/>
        </w:rPr>
        <w:tab/>
        <w:t>azon címzettek vagy címzettek kategóriái, akikkel, illetve amelyekkel a személyes adatokat közölték vagy közölni fogják, ideértve különösen a harmadik országbeli címzetteket, illetve a nemzetközi szervezeteket;</w:t>
      </w:r>
    </w:p>
    <w:p w14:paraId="01EAEDC5" w14:textId="77777777" w:rsidR="00F92D34" w:rsidRPr="00EE7EB2" w:rsidRDefault="00F92D34" w:rsidP="00F92D34">
      <w:pPr>
        <w:tabs>
          <w:tab w:val="left" w:pos="284"/>
        </w:tabs>
        <w:spacing w:after="0" w:line="240" w:lineRule="auto"/>
        <w:ind w:left="360"/>
        <w:jc w:val="both"/>
        <w:rPr>
          <w:rFonts w:ascii="Times New Roman" w:hAnsi="Times New Roman" w:cs="Times New Roman"/>
        </w:rPr>
      </w:pPr>
      <w:r w:rsidRPr="00EE7EB2">
        <w:rPr>
          <w:rFonts w:ascii="Times New Roman" w:hAnsi="Times New Roman" w:cs="Times New Roman"/>
        </w:rPr>
        <w:t>d)</w:t>
      </w:r>
      <w:r w:rsidRPr="00EE7EB2">
        <w:rPr>
          <w:rFonts w:ascii="Times New Roman" w:hAnsi="Times New Roman" w:cs="Times New Roman"/>
        </w:rPr>
        <w:tab/>
        <w:t>adott esetben a személyes adatok tárolásának tervezett időtartama, vagy ha ez nem lehetséges, ezen időtartam meghatározásának szempontjai;</w:t>
      </w:r>
    </w:p>
    <w:p w14:paraId="2CB041C9" w14:textId="77777777" w:rsidR="00F92D34" w:rsidRPr="00EE7EB2" w:rsidRDefault="00F92D34" w:rsidP="00F92D34">
      <w:pPr>
        <w:tabs>
          <w:tab w:val="left" w:pos="284"/>
        </w:tabs>
        <w:spacing w:after="0" w:line="240" w:lineRule="auto"/>
        <w:ind w:left="360"/>
        <w:jc w:val="both"/>
        <w:rPr>
          <w:rFonts w:ascii="Times New Roman" w:hAnsi="Times New Roman" w:cs="Times New Roman"/>
        </w:rPr>
      </w:pPr>
      <w:proofErr w:type="gramStart"/>
      <w:r w:rsidRPr="00EE7EB2">
        <w:rPr>
          <w:rFonts w:ascii="Times New Roman" w:hAnsi="Times New Roman" w:cs="Times New Roman"/>
        </w:rPr>
        <w:t>e</w:t>
      </w:r>
      <w:proofErr w:type="gramEnd"/>
      <w:r w:rsidRPr="00EE7EB2">
        <w:rPr>
          <w:rFonts w:ascii="Times New Roman" w:hAnsi="Times New Roman" w:cs="Times New Roman"/>
        </w:rPr>
        <w:t>)</w:t>
      </w:r>
      <w:r w:rsidRPr="00EE7EB2">
        <w:rPr>
          <w:rFonts w:ascii="Times New Roman" w:hAnsi="Times New Roman" w:cs="Times New Roman"/>
        </w:rPr>
        <w:tab/>
        <w:t>az érintett azon joga, hogy kérelmezheti az adatkezelőtől a rá vonatkozó személyes adatok helyesbítését, törlését vagy kezelésének korlátozását, és tiltakozhat az ilyen személyes adatok kezelése ellen;</w:t>
      </w:r>
    </w:p>
    <w:p w14:paraId="00D87DBD" w14:textId="77777777" w:rsidR="00F92D34" w:rsidRPr="00EE7EB2" w:rsidRDefault="00F92D34" w:rsidP="00F92D34">
      <w:pPr>
        <w:tabs>
          <w:tab w:val="left" w:pos="284"/>
        </w:tabs>
        <w:spacing w:after="0" w:line="240" w:lineRule="auto"/>
        <w:ind w:left="360"/>
        <w:jc w:val="both"/>
        <w:rPr>
          <w:rFonts w:ascii="Times New Roman" w:hAnsi="Times New Roman" w:cs="Times New Roman"/>
        </w:rPr>
      </w:pPr>
      <w:proofErr w:type="gramStart"/>
      <w:r w:rsidRPr="00EE7EB2">
        <w:rPr>
          <w:rFonts w:ascii="Times New Roman" w:hAnsi="Times New Roman" w:cs="Times New Roman"/>
        </w:rPr>
        <w:t>f</w:t>
      </w:r>
      <w:proofErr w:type="gramEnd"/>
      <w:r w:rsidRPr="00EE7EB2">
        <w:rPr>
          <w:rFonts w:ascii="Times New Roman" w:hAnsi="Times New Roman" w:cs="Times New Roman"/>
        </w:rPr>
        <w:t>)</w:t>
      </w:r>
      <w:r w:rsidRPr="00EE7EB2">
        <w:rPr>
          <w:rFonts w:ascii="Times New Roman" w:hAnsi="Times New Roman" w:cs="Times New Roman"/>
        </w:rPr>
        <w:tab/>
        <w:t>a valamely felügyeleti hatósághoz címzett panasz benyújtásának joga;</w:t>
      </w:r>
    </w:p>
    <w:p w14:paraId="0C5C6B3E" w14:textId="77777777" w:rsidR="00F92D34" w:rsidRPr="00EE7EB2" w:rsidRDefault="00F92D34" w:rsidP="00F92D34">
      <w:pPr>
        <w:tabs>
          <w:tab w:val="left" w:pos="284"/>
        </w:tabs>
        <w:spacing w:after="0" w:line="240" w:lineRule="auto"/>
        <w:ind w:left="360"/>
        <w:jc w:val="both"/>
        <w:rPr>
          <w:rFonts w:ascii="Times New Roman" w:hAnsi="Times New Roman" w:cs="Times New Roman"/>
        </w:rPr>
      </w:pPr>
      <w:proofErr w:type="gramStart"/>
      <w:r w:rsidRPr="00EE7EB2">
        <w:rPr>
          <w:rFonts w:ascii="Times New Roman" w:hAnsi="Times New Roman" w:cs="Times New Roman"/>
        </w:rPr>
        <w:t>g</w:t>
      </w:r>
      <w:proofErr w:type="gramEnd"/>
      <w:r w:rsidRPr="00EE7EB2">
        <w:rPr>
          <w:rFonts w:ascii="Times New Roman" w:hAnsi="Times New Roman" w:cs="Times New Roman"/>
        </w:rPr>
        <w:t>)</w:t>
      </w:r>
      <w:r w:rsidRPr="00EE7EB2">
        <w:rPr>
          <w:rFonts w:ascii="Times New Roman" w:hAnsi="Times New Roman" w:cs="Times New Roman"/>
        </w:rPr>
        <w:tab/>
        <w:t>ha az adatokat nem az érintettől gyűjtötték, a forrásukra vonatkozó minden elérhető információ;</w:t>
      </w:r>
    </w:p>
    <w:p w14:paraId="508AEA1D" w14:textId="77777777" w:rsidR="00F92D34" w:rsidRPr="00EE7EB2" w:rsidRDefault="00F92D34" w:rsidP="00F92D34">
      <w:pPr>
        <w:tabs>
          <w:tab w:val="left" w:pos="284"/>
        </w:tabs>
        <w:spacing w:after="0" w:line="240" w:lineRule="auto"/>
        <w:ind w:left="360"/>
        <w:jc w:val="both"/>
        <w:rPr>
          <w:rFonts w:ascii="Times New Roman" w:hAnsi="Times New Roman" w:cs="Times New Roman"/>
        </w:rPr>
      </w:pPr>
      <w:proofErr w:type="gramStart"/>
      <w:r w:rsidRPr="00EE7EB2">
        <w:rPr>
          <w:rFonts w:ascii="Times New Roman" w:hAnsi="Times New Roman" w:cs="Times New Roman"/>
        </w:rPr>
        <w:t>h</w:t>
      </w:r>
      <w:proofErr w:type="gramEnd"/>
      <w:r w:rsidRPr="00EE7EB2">
        <w:rPr>
          <w:rFonts w:ascii="Times New Roman" w:hAnsi="Times New Roman" w:cs="Times New Roman"/>
        </w:rPr>
        <w:t>)</w:t>
      </w:r>
      <w:r w:rsidRPr="00EE7EB2">
        <w:rPr>
          <w:rFonts w:ascii="Times New Roman" w:hAnsi="Times New Roman" w:cs="Times New Roman"/>
        </w:rPr>
        <w:tab/>
        <w:t>az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14:paraId="7C442F8A" w14:textId="77777777" w:rsidR="00F92D34" w:rsidRPr="00EE7EB2" w:rsidRDefault="00F92D34" w:rsidP="00F92D34">
      <w:pPr>
        <w:shd w:val="clear" w:color="auto" w:fill="FFFFFF"/>
        <w:spacing w:after="0" w:line="240" w:lineRule="auto"/>
        <w:ind w:left="360"/>
        <w:jc w:val="both"/>
        <w:rPr>
          <w:rFonts w:ascii="Times New Roman" w:hAnsi="Times New Roman" w:cs="Times New Roman"/>
        </w:rPr>
      </w:pPr>
    </w:p>
    <w:p w14:paraId="5EE0B0ED" w14:textId="6BDA7753" w:rsidR="00F92D34" w:rsidRPr="00EE7EB2" w:rsidRDefault="00F92D34" w:rsidP="00F92D34">
      <w:pPr>
        <w:pStyle w:val="Listaszerbekezds"/>
        <w:numPr>
          <w:ilvl w:val="1"/>
          <w:numId w:val="20"/>
        </w:numPr>
        <w:spacing w:after="0" w:line="240" w:lineRule="auto"/>
        <w:jc w:val="both"/>
        <w:rPr>
          <w:rFonts w:ascii="Times New Roman" w:hAnsi="Times New Roman" w:cs="Times New Roman"/>
          <w:i/>
          <w:iCs/>
        </w:rPr>
      </w:pPr>
      <w:r w:rsidRPr="00EE7EB2">
        <w:rPr>
          <w:rFonts w:ascii="Times New Roman" w:hAnsi="Times New Roman" w:cs="Times New Roman"/>
          <w:i/>
          <w:iCs/>
        </w:rPr>
        <w:t>Személyes adatai helyesbítéséhez való jog  (GDPR 16. cikk)</w:t>
      </w:r>
    </w:p>
    <w:p w14:paraId="6CF04E3C" w14:textId="77777777" w:rsidR="00F92D34" w:rsidRPr="00EE7EB2" w:rsidRDefault="00F92D34" w:rsidP="00F92D34">
      <w:pPr>
        <w:shd w:val="clear" w:color="auto" w:fill="FFFFFF"/>
        <w:spacing w:after="0" w:line="240" w:lineRule="auto"/>
        <w:ind w:left="360"/>
        <w:jc w:val="both"/>
        <w:rPr>
          <w:rFonts w:ascii="Times New Roman" w:hAnsi="Times New Roman" w:cs="Times New Roman"/>
        </w:rPr>
      </w:pPr>
      <w:r w:rsidRPr="00EE7EB2">
        <w:rPr>
          <w:rFonts w:ascii="Times New Roman" w:hAnsi="Times New Roman" w:cs="Times New Roman"/>
        </w:rPr>
        <w:t xml:space="preserve">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  </w:t>
      </w:r>
    </w:p>
    <w:p w14:paraId="59F64157" w14:textId="77777777" w:rsidR="00F92D34" w:rsidRPr="00EE7EB2" w:rsidRDefault="00F92D34" w:rsidP="00F92D34">
      <w:pPr>
        <w:spacing w:after="0" w:line="240" w:lineRule="auto"/>
        <w:ind w:left="360"/>
        <w:jc w:val="both"/>
        <w:rPr>
          <w:rFonts w:ascii="Times New Roman" w:hAnsi="Times New Roman" w:cs="Times New Roman"/>
        </w:rPr>
      </w:pPr>
    </w:p>
    <w:p w14:paraId="57359606" w14:textId="77777777" w:rsidR="00F92D34" w:rsidRPr="00EE7EB2" w:rsidRDefault="00F92D34" w:rsidP="00F92D34">
      <w:pPr>
        <w:pStyle w:val="Listaszerbekezds"/>
        <w:numPr>
          <w:ilvl w:val="1"/>
          <w:numId w:val="20"/>
        </w:numPr>
        <w:spacing w:after="0" w:line="240" w:lineRule="auto"/>
        <w:jc w:val="both"/>
        <w:rPr>
          <w:rFonts w:ascii="Times New Roman" w:hAnsi="Times New Roman" w:cs="Times New Roman"/>
          <w:i/>
          <w:iCs/>
        </w:rPr>
      </w:pPr>
      <w:r w:rsidRPr="00EE7EB2">
        <w:rPr>
          <w:rFonts w:ascii="Times New Roman" w:hAnsi="Times New Roman" w:cs="Times New Roman"/>
          <w:i/>
          <w:iCs/>
        </w:rPr>
        <w:t>Személyes adatainak törléséhez való jog („elfeledtetéshez való jog”)   (GDPR 17. cikk)</w:t>
      </w:r>
    </w:p>
    <w:p w14:paraId="3DC941D7" w14:textId="77777777" w:rsidR="00F92D34" w:rsidRPr="00EE7EB2" w:rsidRDefault="00F92D34" w:rsidP="00F92D34">
      <w:pPr>
        <w:shd w:val="clear" w:color="auto" w:fill="FFFFFF"/>
        <w:spacing w:after="0" w:line="240" w:lineRule="auto"/>
        <w:ind w:left="360"/>
        <w:jc w:val="both"/>
        <w:rPr>
          <w:rFonts w:ascii="Times New Roman" w:hAnsi="Times New Roman" w:cs="Times New Roman"/>
        </w:rPr>
      </w:pPr>
      <w:r w:rsidRPr="00EE7EB2">
        <w:rPr>
          <w:rFonts w:ascii="Times New Roman" w:hAnsi="Times New Roman" w:cs="Times New Roman"/>
        </w:rPr>
        <w:t>A személyes adatot törölni kell, ha</w:t>
      </w:r>
    </w:p>
    <w:p w14:paraId="6CEFB0E4" w14:textId="77777777" w:rsidR="00F92D34" w:rsidRPr="00EE7EB2" w:rsidRDefault="00F92D34" w:rsidP="00F92D34">
      <w:pPr>
        <w:pStyle w:val="Listaszerbekezds"/>
        <w:numPr>
          <w:ilvl w:val="0"/>
          <w:numId w:val="16"/>
        </w:numPr>
        <w:shd w:val="clear" w:color="auto" w:fill="FFFFFF"/>
        <w:spacing w:after="0" w:line="240" w:lineRule="auto"/>
        <w:ind w:left="360" w:hanging="142"/>
        <w:jc w:val="both"/>
        <w:rPr>
          <w:rFonts w:ascii="Times New Roman" w:hAnsi="Times New Roman" w:cs="Times New Roman"/>
        </w:rPr>
      </w:pPr>
      <w:r w:rsidRPr="00EE7EB2">
        <w:rPr>
          <w:rFonts w:ascii="Times New Roman" w:hAnsi="Times New Roman" w:cs="Times New Roman"/>
        </w:rPr>
        <w:t>az adatkezelés célja megszűnt;</w:t>
      </w:r>
    </w:p>
    <w:p w14:paraId="42620839" w14:textId="77777777" w:rsidR="00F92D34" w:rsidRPr="00EE7EB2" w:rsidRDefault="00F92D34" w:rsidP="00F92D34">
      <w:pPr>
        <w:pStyle w:val="Listaszerbekezds"/>
        <w:numPr>
          <w:ilvl w:val="0"/>
          <w:numId w:val="16"/>
        </w:numPr>
        <w:shd w:val="clear" w:color="auto" w:fill="FFFFFF"/>
        <w:spacing w:after="0" w:line="240" w:lineRule="auto"/>
        <w:ind w:left="360" w:hanging="142"/>
        <w:jc w:val="both"/>
        <w:rPr>
          <w:rFonts w:ascii="Times New Roman" w:hAnsi="Times New Roman" w:cs="Times New Roman"/>
        </w:rPr>
      </w:pPr>
      <w:r w:rsidRPr="00EE7EB2">
        <w:rPr>
          <w:rFonts w:ascii="Times New Roman" w:hAnsi="Times New Roman" w:cs="Times New Roman"/>
        </w:rPr>
        <w:t>az érintett visszavonta a hozzájárulását és az adatkezelésnek nincs más jogalapja;</w:t>
      </w:r>
    </w:p>
    <w:p w14:paraId="45E2540A" w14:textId="77777777" w:rsidR="00F92D34" w:rsidRPr="00EE7EB2" w:rsidRDefault="00F92D34" w:rsidP="00F92D34">
      <w:pPr>
        <w:pStyle w:val="Listaszerbekezds"/>
        <w:numPr>
          <w:ilvl w:val="0"/>
          <w:numId w:val="16"/>
        </w:numPr>
        <w:shd w:val="clear" w:color="auto" w:fill="FFFFFF"/>
        <w:spacing w:after="0" w:line="240" w:lineRule="auto"/>
        <w:ind w:left="360" w:hanging="142"/>
        <w:jc w:val="both"/>
        <w:rPr>
          <w:rFonts w:ascii="Times New Roman" w:hAnsi="Times New Roman" w:cs="Times New Roman"/>
        </w:rPr>
      </w:pPr>
      <w:r w:rsidRPr="00EE7EB2">
        <w:rPr>
          <w:rFonts w:ascii="Times New Roman" w:hAnsi="Times New Roman" w:cs="Times New Roman"/>
        </w:rPr>
        <w:t xml:space="preserve">az adatkezelés jogos érdeken alapul vagy </w:t>
      </w:r>
      <w:proofErr w:type="gramStart"/>
      <w:r w:rsidRPr="00EE7EB2">
        <w:rPr>
          <w:rFonts w:ascii="Times New Roman" w:hAnsi="Times New Roman" w:cs="Times New Roman"/>
        </w:rPr>
        <w:t>közérdekű</w:t>
      </w:r>
      <w:proofErr w:type="gramEnd"/>
      <w:r w:rsidRPr="00EE7EB2">
        <w:rPr>
          <w:rFonts w:ascii="Times New Roman" w:hAnsi="Times New Roman" w:cs="Times New Roman"/>
        </w:rPr>
        <w:t xml:space="preserve"> vagy az Adatkezelőre ruházott közhatalmi jogosítvány gyakorlásának keretében végzett feladat végrehajtásához szükséges, és az érintett tiltakozik az adatkezelés ellen;</w:t>
      </w:r>
    </w:p>
    <w:p w14:paraId="16BEDB9A" w14:textId="77777777" w:rsidR="00F92D34" w:rsidRPr="00EE7EB2" w:rsidRDefault="00F92D34" w:rsidP="00F92D34">
      <w:pPr>
        <w:pStyle w:val="Listaszerbekezds"/>
        <w:numPr>
          <w:ilvl w:val="0"/>
          <w:numId w:val="16"/>
        </w:numPr>
        <w:shd w:val="clear" w:color="auto" w:fill="FFFFFF"/>
        <w:spacing w:after="0" w:line="240" w:lineRule="auto"/>
        <w:ind w:left="360" w:hanging="142"/>
        <w:jc w:val="both"/>
        <w:rPr>
          <w:rFonts w:ascii="Times New Roman" w:hAnsi="Times New Roman" w:cs="Times New Roman"/>
        </w:rPr>
      </w:pPr>
      <w:r w:rsidRPr="00EE7EB2">
        <w:rPr>
          <w:rFonts w:ascii="Times New Roman" w:hAnsi="Times New Roman" w:cs="Times New Roman"/>
        </w:rPr>
        <w:t>az adatkezelés jogellenes;</w:t>
      </w:r>
    </w:p>
    <w:p w14:paraId="32FB5FDD" w14:textId="77777777" w:rsidR="00F92D34" w:rsidRPr="00EE7EB2" w:rsidRDefault="00F92D34" w:rsidP="00F92D34">
      <w:pPr>
        <w:pStyle w:val="Listaszerbekezds"/>
        <w:numPr>
          <w:ilvl w:val="0"/>
          <w:numId w:val="16"/>
        </w:numPr>
        <w:shd w:val="clear" w:color="auto" w:fill="FFFFFF"/>
        <w:spacing w:after="0" w:line="240" w:lineRule="auto"/>
        <w:ind w:left="360" w:hanging="142"/>
        <w:jc w:val="both"/>
        <w:rPr>
          <w:rFonts w:ascii="Times New Roman" w:hAnsi="Times New Roman" w:cs="Times New Roman"/>
        </w:rPr>
      </w:pPr>
      <w:r w:rsidRPr="00EE7EB2">
        <w:rPr>
          <w:rFonts w:ascii="Times New Roman" w:hAnsi="Times New Roman" w:cs="Times New Roman"/>
        </w:rPr>
        <w:t>a személyes adatokat az Adatkezelőre alkalmazandó uniós vagy tagállami jogban előírt jogi kötelezettség teljesítéséhez törölni kell;</w:t>
      </w:r>
    </w:p>
    <w:p w14:paraId="70996E9C" w14:textId="77777777" w:rsidR="00F92D34" w:rsidRPr="00EE7EB2" w:rsidRDefault="00F92D34" w:rsidP="00F92D34">
      <w:pPr>
        <w:pStyle w:val="Listaszerbekezds"/>
        <w:numPr>
          <w:ilvl w:val="0"/>
          <w:numId w:val="16"/>
        </w:numPr>
        <w:shd w:val="clear" w:color="auto" w:fill="FFFFFF"/>
        <w:spacing w:after="0" w:line="240" w:lineRule="auto"/>
        <w:ind w:left="360" w:hanging="142"/>
        <w:jc w:val="both"/>
        <w:rPr>
          <w:rFonts w:ascii="Times New Roman" w:hAnsi="Times New Roman" w:cs="Times New Roman"/>
        </w:rPr>
      </w:pPr>
      <w:r w:rsidRPr="00EE7EB2">
        <w:rPr>
          <w:rFonts w:ascii="Times New Roman" w:hAnsi="Times New Roman" w:cs="Times New Roman"/>
        </w:rPr>
        <w:t>az adatok gyűjtésére közvetlenül gyermekeknek kínált, információs társadalommal összefüggő szolgáltatások vonatkozásában került sor.</w:t>
      </w:r>
    </w:p>
    <w:p w14:paraId="493541E5" w14:textId="77777777" w:rsidR="00F92D34" w:rsidRPr="00EE7EB2" w:rsidRDefault="00F92D34" w:rsidP="00F92D34">
      <w:pPr>
        <w:spacing w:after="0" w:line="240" w:lineRule="auto"/>
        <w:ind w:left="360"/>
        <w:jc w:val="both"/>
        <w:rPr>
          <w:rFonts w:ascii="Times New Roman" w:hAnsi="Times New Roman" w:cs="Times New Roman"/>
        </w:rPr>
      </w:pPr>
    </w:p>
    <w:p w14:paraId="1B2DC556" w14:textId="77777777" w:rsidR="00F92D34" w:rsidRPr="00EE7EB2" w:rsidRDefault="00F92D34" w:rsidP="00F92D34">
      <w:pPr>
        <w:pStyle w:val="Listaszerbekezds"/>
        <w:numPr>
          <w:ilvl w:val="1"/>
          <w:numId w:val="20"/>
        </w:numPr>
        <w:shd w:val="clear" w:color="auto" w:fill="FFFFFF"/>
        <w:spacing w:after="0" w:line="240" w:lineRule="auto"/>
        <w:jc w:val="both"/>
        <w:rPr>
          <w:rFonts w:ascii="Times New Roman" w:hAnsi="Times New Roman" w:cs="Times New Roman"/>
          <w:i/>
          <w:iCs/>
        </w:rPr>
      </w:pPr>
      <w:r w:rsidRPr="00EE7EB2">
        <w:rPr>
          <w:rFonts w:ascii="Times New Roman" w:hAnsi="Times New Roman" w:cs="Times New Roman"/>
          <w:i/>
          <w:iCs/>
        </w:rPr>
        <w:t>Az adatkezelés korlátozásához való jog (GDPR 18. cikk)</w:t>
      </w:r>
    </w:p>
    <w:p w14:paraId="45F8313C" w14:textId="77777777" w:rsidR="00F92D34" w:rsidRPr="00EE7EB2" w:rsidRDefault="00F92D34" w:rsidP="00F92D34">
      <w:pPr>
        <w:pStyle w:val="Listaszerbekezds"/>
        <w:numPr>
          <w:ilvl w:val="0"/>
          <w:numId w:val="17"/>
        </w:numPr>
        <w:shd w:val="clear" w:color="auto" w:fill="FFFFFF"/>
        <w:spacing w:after="0" w:line="240" w:lineRule="auto"/>
        <w:ind w:left="360" w:hanging="142"/>
        <w:jc w:val="both"/>
        <w:rPr>
          <w:rFonts w:ascii="Times New Roman" w:hAnsi="Times New Roman" w:cs="Times New Roman"/>
        </w:rPr>
      </w:pPr>
      <w:r w:rsidRPr="00EE7EB2">
        <w:rPr>
          <w:rFonts w:ascii="Times New Roman" w:hAnsi="Times New Roman" w:cs="Times New Roman"/>
        </w:rPr>
        <w:t>Az Adatkezelő az érintett kérésére korlátozza az adatkezelést, ha</w:t>
      </w:r>
    </w:p>
    <w:p w14:paraId="5D859F17" w14:textId="77777777" w:rsidR="00F92D34" w:rsidRPr="00EE7EB2" w:rsidRDefault="00F92D34" w:rsidP="00F92D34">
      <w:pPr>
        <w:pStyle w:val="Listaszerbekezds"/>
        <w:numPr>
          <w:ilvl w:val="0"/>
          <w:numId w:val="17"/>
        </w:numPr>
        <w:shd w:val="clear" w:color="auto" w:fill="FFFFFF"/>
        <w:spacing w:after="0" w:line="240" w:lineRule="auto"/>
        <w:ind w:left="360" w:hanging="142"/>
        <w:jc w:val="both"/>
        <w:rPr>
          <w:rFonts w:ascii="Times New Roman" w:hAnsi="Times New Roman" w:cs="Times New Roman"/>
        </w:rPr>
      </w:pPr>
      <w:r w:rsidRPr="00EE7EB2">
        <w:rPr>
          <w:rFonts w:ascii="Times New Roman" w:hAnsi="Times New Roman" w:cs="Times New Roman"/>
        </w:rPr>
        <w:t>az érintett vitatja a személyes adatok pontosságát;</w:t>
      </w:r>
    </w:p>
    <w:p w14:paraId="6A351C74" w14:textId="77777777" w:rsidR="00F92D34" w:rsidRPr="00EE7EB2" w:rsidRDefault="00F92D34" w:rsidP="00F92D34">
      <w:pPr>
        <w:pStyle w:val="Listaszerbekezds"/>
        <w:numPr>
          <w:ilvl w:val="0"/>
          <w:numId w:val="17"/>
        </w:numPr>
        <w:shd w:val="clear" w:color="auto" w:fill="FFFFFF"/>
        <w:spacing w:after="0" w:line="240" w:lineRule="auto"/>
        <w:ind w:left="360" w:hanging="142"/>
        <w:jc w:val="both"/>
        <w:rPr>
          <w:rFonts w:ascii="Times New Roman" w:hAnsi="Times New Roman" w:cs="Times New Roman"/>
        </w:rPr>
      </w:pPr>
      <w:r w:rsidRPr="00EE7EB2">
        <w:rPr>
          <w:rFonts w:ascii="Times New Roman" w:hAnsi="Times New Roman" w:cs="Times New Roman"/>
        </w:rPr>
        <w:t>az adatkezelés jogellenes, és az érintett ellenzi az adatok törlését;</w:t>
      </w:r>
    </w:p>
    <w:p w14:paraId="12918BF3" w14:textId="77777777" w:rsidR="00F92D34" w:rsidRPr="00EE7EB2" w:rsidRDefault="00F92D34" w:rsidP="00F92D34">
      <w:pPr>
        <w:pStyle w:val="Listaszerbekezds"/>
        <w:numPr>
          <w:ilvl w:val="0"/>
          <w:numId w:val="17"/>
        </w:numPr>
        <w:shd w:val="clear" w:color="auto" w:fill="FFFFFF"/>
        <w:spacing w:after="0" w:line="240" w:lineRule="auto"/>
        <w:ind w:left="360" w:hanging="142"/>
        <w:jc w:val="both"/>
        <w:rPr>
          <w:rFonts w:ascii="Times New Roman" w:hAnsi="Times New Roman" w:cs="Times New Roman"/>
        </w:rPr>
      </w:pPr>
      <w:r w:rsidRPr="00EE7EB2">
        <w:rPr>
          <w:rFonts w:ascii="Times New Roman" w:hAnsi="Times New Roman" w:cs="Times New Roman"/>
        </w:rPr>
        <w:t>az Adatkezelőnek már nincs szüksége a személyes adatokra, de az érintett igényli azokat jogi igények előterjesztéséhez, érvényesítéséhez vagy védelméhez;</w:t>
      </w:r>
    </w:p>
    <w:p w14:paraId="74B29BC7" w14:textId="77777777" w:rsidR="00F92D34" w:rsidRPr="00EE7EB2" w:rsidRDefault="00F92D34" w:rsidP="00F92D34">
      <w:pPr>
        <w:pStyle w:val="Listaszerbekezds"/>
        <w:numPr>
          <w:ilvl w:val="0"/>
          <w:numId w:val="17"/>
        </w:numPr>
        <w:shd w:val="clear" w:color="auto" w:fill="FFFFFF"/>
        <w:spacing w:after="0" w:line="240" w:lineRule="auto"/>
        <w:ind w:left="360" w:hanging="142"/>
        <w:jc w:val="both"/>
        <w:rPr>
          <w:rFonts w:ascii="Times New Roman" w:hAnsi="Times New Roman" w:cs="Times New Roman"/>
        </w:rPr>
      </w:pPr>
      <w:r w:rsidRPr="00EE7EB2">
        <w:rPr>
          <w:rFonts w:ascii="Times New Roman" w:hAnsi="Times New Roman" w:cs="Times New Roman"/>
        </w:rPr>
        <w:t>az adatkezelés jogos érdeken alapul vagy közérdekű/az adatkezelőre ruházott közhatalmi jogosítvány gyakorlásának keretében végzett feladat végrehajtásához szükséges, és az érintett tiltakozik az adatkezelés ellen.</w:t>
      </w:r>
    </w:p>
    <w:p w14:paraId="030F0B78" w14:textId="77777777" w:rsidR="00F92D34" w:rsidRPr="00EE7EB2" w:rsidRDefault="00F92D34" w:rsidP="00F92D34">
      <w:pPr>
        <w:shd w:val="clear" w:color="auto" w:fill="FFFFFF"/>
        <w:spacing w:after="0" w:line="240" w:lineRule="auto"/>
        <w:ind w:left="360"/>
        <w:jc w:val="both"/>
        <w:rPr>
          <w:rFonts w:ascii="Times New Roman" w:hAnsi="Times New Roman" w:cs="Times New Roman"/>
        </w:rPr>
      </w:pPr>
      <w:r w:rsidRPr="00EE7EB2">
        <w:rPr>
          <w:rFonts w:ascii="Times New Roman" w:hAnsi="Times New Roman" w:cs="Times New Roman"/>
        </w:rPr>
        <w:t>Ebben az esetben az Adatkezelő csak tárolja az adatokat.            </w:t>
      </w:r>
    </w:p>
    <w:p w14:paraId="7337BCE7" w14:textId="77777777" w:rsidR="00F92D34" w:rsidRPr="00EE7EB2" w:rsidRDefault="00F92D34" w:rsidP="00F92D34">
      <w:pPr>
        <w:spacing w:after="0" w:line="240" w:lineRule="auto"/>
        <w:ind w:left="360"/>
        <w:jc w:val="both"/>
        <w:rPr>
          <w:rFonts w:ascii="Times New Roman" w:hAnsi="Times New Roman" w:cs="Times New Roman"/>
        </w:rPr>
      </w:pPr>
    </w:p>
    <w:p w14:paraId="3C56E09B" w14:textId="77777777" w:rsidR="00F92D34" w:rsidRPr="00EE7EB2" w:rsidRDefault="00F92D34" w:rsidP="00F92D34">
      <w:pPr>
        <w:pStyle w:val="default0"/>
        <w:numPr>
          <w:ilvl w:val="1"/>
          <w:numId w:val="20"/>
        </w:numPr>
        <w:shd w:val="clear" w:color="auto" w:fill="FFFFFF"/>
        <w:spacing w:before="0" w:beforeAutospacing="0" w:after="0" w:afterAutospacing="0"/>
        <w:jc w:val="both"/>
        <w:rPr>
          <w:rFonts w:eastAsiaTheme="minorHAnsi"/>
          <w:i/>
          <w:iCs/>
          <w:sz w:val="22"/>
          <w:szCs w:val="22"/>
          <w:lang w:eastAsia="en-US"/>
        </w:rPr>
      </w:pPr>
      <w:r w:rsidRPr="00EE7EB2">
        <w:rPr>
          <w:i/>
          <w:iCs/>
          <w:sz w:val="22"/>
          <w:szCs w:val="22"/>
        </w:rPr>
        <w:t xml:space="preserve">A helyesbítésről, törlésről vagy adatkezelés-korlátozásáról tájékoztatott címzettek személyére vonatkozó </w:t>
      </w:r>
      <w:proofErr w:type="gramStart"/>
      <w:r w:rsidRPr="00EE7EB2">
        <w:rPr>
          <w:i/>
          <w:iCs/>
          <w:sz w:val="22"/>
          <w:szCs w:val="22"/>
        </w:rPr>
        <w:t xml:space="preserve">tájékoztatás  </w:t>
      </w:r>
      <w:r w:rsidRPr="00EE7EB2">
        <w:rPr>
          <w:rFonts w:eastAsiaTheme="minorHAnsi"/>
          <w:i/>
          <w:iCs/>
          <w:sz w:val="22"/>
          <w:szCs w:val="22"/>
          <w:lang w:eastAsia="en-US"/>
        </w:rPr>
        <w:t>(</w:t>
      </w:r>
      <w:proofErr w:type="gramEnd"/>
      <w:r w:rsidRPr="00EE7EB2">
        <w:rPr>
          <w:rFonts w:eastAsiaTheme="minorHAnsi"/>
          <w:i/>
          <w:iCs/>
          <w:sz w:val="22"/>
          <w:szCs w:val="22"/>
          <w:lang w:eastAsia="en-US"/>
        </w:rPr>
        <w:t>GDPR 19. cikk)</w:t>
      </w:r>
    </w:p>
    <w:p w14:paraId="6BF3806F" w14:textId="77777777" w:rsidR="00F92D34" w:rsidRPr="00EE7EB2" w:rsidRDefault="00F92D34" w:rsidP="00F92D34">
      <w:pPr>
        <w:pStyle w:val="default0"/>
        <w:shd w:val="clear" w:color="auto" w:fill="FFFFFF"/>
        <w:spacing w:before="0" w:beforeAutospacing="0" w:after="0" w:afterAutospacing="0"/>
        <w:ind w:left="360"/>
        <w:jc w:val="both"/>
        <w:rPr>
          <w:rFonts w:eastAsiaTheme="minorHAnsi"/>
          <w:sz w:val="22"/>
          <w:szCs w:val="22"/>
          <w:lang w:eastAsia="en-US"/>
        </w:rPr>
      </w:pPr>
      <w:r w:rsidRPr="00EE7EB2">
        <w:rPr>
          <w:rFonts w:eastAsiaTheme="minorHAnsi"/>
          <w:sz w:val="22"/>
          <w:szCs w:val="22"/>
          <w:lang w:eastAsia="en-US"/>
        </w:rPr>
        <w:t>Az Adatkezelő minden olyan címzettet tájékoztat a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14:paraId="77931244" w14:textId="77777777" w:rsidR="00F92D34" w:rsidRPr="00EE7EB2" w:rsidRDefault="00F92D34" w:rsidP="00F92D34">
      <w:pPr>
        <w:spacing w:after="0" w:line="240" w:lineRule="auto"/>
        <w:ind w:left="360"/>
        <w:jc w:val="both"/>
        <w:rPr>
          <w:rFonts w:ascii="Times New Roman" w:hAnsi="Times New Roman" w:cs="Times New Roman"/>
        </w:rPr>
      </w:pPr>
    </w:p>
    <w:p w14:paraId="6030A2ED" w14:textId="77777777" w:rsidR="00F92D34" w:rsidRPr="00EE7EB2" w:rsidRDefault="00F92D34" w:rsidP="00F92D34">
      <w:pPr>
        <w:pStyle w:val="default0"/>
        <w:numPr>
          <w:ilvl w:val="1"/>
          <w:numId w:val="20"/>
        </w:numPr>
        <w:shd w:val="clear" w:color="auto" w:fill="FFFFFF"/>
        <w:spacing w:before="0" w:beforeAutospacing="0" w:after="0" w:afterAutospacing="0"/>
        <w:jc w:val="both"/>
        <w:rPr>
          <w:rFonts w:eastAsiaTheme="minorHAnsi"/>
          <w:i/>
          <w:iCs/>
          <w:sz w:val="22"/>
          <w:szCs w:val="22"/>
          <w:lang w:eastAsia="en-US"/>
        </w:rPr>
      </w:pPr>
      <w:r w:rsidRPr="00EE7EB2">
        <w:rPr>
          <w:i/>
          <w:iCs/>
          <w:sz w:val="22"/>
          <w:szCs w:val="22"/>
        </w:rPr>
        <w:t xml:space="preserve">Az adathordozhatósághoz való jog </w:t>
      </w:r>
      <w:r w:rsidRPr="00EE7EB2">
        <w:rPr>
          <w:rFonts w:eastAsiaTheme="minorHAnsi"/>
          <w:i/>
          <w:iCs/>
          <w:sz w:val="22"/>
          <w:szCs w:val="22"/>
          <w:lang w:eastAsia="en-US"/>
        </w:rPr>
        <w:t>(GDPR 20. cikk)</w:t>
      </w:r>
    </w:p>
    <w:p w14:paraId="44E7516A" w14:textId="77777777" w:rsidR="00F92D34" w:rsidRPr="00EE7EB2" w:rsidRDefault="00F92D34" w:rsidP="00F92D34">
      <w:pPr>
        <w:pStyle w:val="default0"/>
        <w:shd w:val="clear" w:color="auto" w:fill="FFFFFF"/>
        <w:spacing w:before="0" w:beforeAutospacing="0" w:after="0" w:afterAutospacing="0"/>
        <w:ind w:left="360"/>
        <w:jc w:val="both"/>
        <w:rPr>
          <w:rFonts w:eastAsiaTheme="minorHAnsi"/>
          <w:sz w:val="22"/>
          <w:szCs w:val="22"/>
          <w:lang w:eastAsia="en-US"/>
        </w:rPr>
      </w:pPr>
      <w:r w:rsidRPr="00EE7EB2">
        <w:rPr>
          <w:rFonts w:eastAsiaTheme="minorHAnsi"/>
          <w:sz w:val="22"/>
          <w:szCs w:val="22"/>
          <w:lang w:eastAsia="en-US"/>
        </w:rPr>
        <w:lastRenderedPageBreak/>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az adatkezelés hozzájáruláson vagy szerződésen alapul és az adatkezelés automatizált módon működik.</w:t>
      </w:r>
    </w:p>
    <w:p w14:paraId="792B17E3" w14:textId="77777777" w:rsidR="00F92D34" w:rsidRPr="00EE7EB2" w:rsidRDefault="00F92D34" w:rsidP="00F92D34">
      <w:pPr>
        <w:pStyle w:val="default0"/>
        <w:shd w:val="clear" w:color="auto" w:fill="FFFFFF"/>
        <w:spacing w:before="0" w:beforeAutospacing="0" w:after="0" w:afterAutospacing="0"/>
        <w:ind w:left="360"/>
        <w:jc w:val="both"/>
        <w:rPr>
          <w:rFonts w:eastAsiaTheme="minorHAnsi"/>
          <w:sz w:val="22"/>
          <w:szCs w:val="22"/>
          <w:lang w:eastAsia="en-US"/>
        </w:rPr>
      </w:pPr>
      <w:r w:rsidRPr="00EE7EB2">
        <w:rPr>
          <w:rFonts w:eastAsiaTheme="minorHAnsi"/>
          <w:sz w:val="22"/>
          <w:szCs w:val="22"/>
          <w:lang w:eastAsia="en-US"/>
        </w:rPr>
        <w:t>Az adatok hordozhatóságához való jog gyakorlása során az érintett jogosult arra, hogy – ha ez technikailag megvalósítható – kérje a személyes adatok adatkezelők közötti közvetlen továbbítását.</w:t>
      </w:r>
    </w:p>
    <w:p w14:paraId="05404B24" w14:textId="77777777" w:rsidR="00F92D34" w:rsidRPr="00EE7EB2" w:rsidRDefault="00F92D34" w:rsidP="00F92D34">
      <w:pPr>
        <w:pStyle w:val="default0"/>
        <w:shd w:val="clear" w:color="auto" w:fill="FFFFFF"/>
        <w:spacing w:before="0" w:beforeAutospacing="0" w:after="0" w:afterAutospacing="0"/>
        <w:ind w:left="360"/>
        <w:jc w:val="both"/>
        <w:rPr>
          <w:rFonts w:eastAsiaTheme="minorHAnsi"/>
          <w:sz w:val="22"/>
          <w:szCs w:val="22"/>
          <w:lang w:eastAsia="en-US"/>
        </w:rPr>
      </w:pPr>
      <w:r w:rsidRPr="00EE7EB2">
        <w:rPr>
          <w:rFonts w:eastAsiaTheme="minorHAnsi"/>
          <w:sz w:val="22"/>
          <w:szCs w:val="22"/>
          <w:lang w:eastAsia="en-US"/>
        </w:rPr>
        <w:t>E jog gyakorlása nem sértheti az elfeledtetéshez való jogot.</w:t>
      </w:r>
    </w:p>
    <w:p w14:paraId="0E8F584E" w14:textId="77777777" w:rsidR="00F92D34" w:rsidRPr="00EE7EB2" w:rsidRDefault="00F92D34" w:rsidP="00F92D34">
      <w:pPr>
        <w:spacing w:after="0" w:line="240" w:lineRule="auto"/>
        <w:ind w:left="360"/>
        <w:jc w:val="both"/>
        <w:rPr>
          <w:rFonts w:ascii="Times New Roman" w:hAnsi="Times New Roman" w:cs="Times New Roman"/>
        </w:rPr>
      </w:pPr>
    </w:p>
    <w:p w14:paraId="2C3B72F7" w14:textId="77777777" w:rsidR="00F92D34" w:rsidRPr="00EE7EB2" w:rsidRDefault="00F92D34" w:rsidP="00F92D34">
      <w:pPr>
        <w:pStyle w:val="Listaszerbekezds"/>
        <w:numPr>
          <w:ilvl w:val="1"/>
          <w:numId w:val="20"/>
        </w:numPr>
        <w:shd w:val="clear" w:color="auto" w:fill="FFFFFF"/>
        <w:spacing w:after="0" w:line="240" w:lineRule="auto"/>
        <w:jc w:val="both"/>
        <w:rPr>
          <w:rFonts w:ascii="Times New Roman" w:hAnsi="Times New Roman" w:cs="Times New Roman"/>
          <w:i/>
          <w:iCs/>
        </w:rPr>
      </w:pPr>
      <w:r w:rsidRPr="00EE7EB2">
        <w:rPr>
          <w:rFonts w:ascii="Times New Roman" w:hAnsi="Times New Roman" w:cs="Times New Roman"/>
          <w:i/>
          <w:iCs/>
        </w:rPr>
        <w:t xml:space="preserve">Tiltakozáshoz való </w:t>
      </w:r>
      <w:proofErr w:type="gramStart"/>
      <w:r w:rsidRPr="00EE7EB2">
        <w:rPr>
          <w:rFonts w:ascii="Times New Roman" w:hAnsi="Times New Roman" w:cs="Times New Roman"/>
          <w:i/>
          <w:iCs/>
        </w:rPr>
        <w:t>jog  (</w:t>
      </w:r>
      <w:proofErr w:type="gramEnd"/>
      <w:r w:rsidRPr="00EE7EB2">
        <w:rPr>
          <w:rFonts w:ascii="Times New Roman" w:hAnsi="Times New Roman" w:cs="Times New Roman"/>
          <w:i/>
          <w:iCs/>
        </w:rPr>
        <w:t>GDPR 21. cikk)</w:t>
      </w:r>
    </w:p>
    <w:p w14:paraId="7FB64445" w14:textId="77777777" w:rsidR="00F92D34" w:rsidRPr="00EE7EB2" w:rsidRDefault="00F92D34" w:rsidP="00F92D34">
      <w:pPr>
        <w:shd w:val="clear" w:color="auto" w:fill="FFFFFF"/>
        <w:spacing w:after="0" w:line="240" w:lineRule="auto"/>
        <w:ind w:left="360"/>
        <w:jc w:val="both"/>
        <w:rPr>
          <w:rFonts w:ascii="Times New Roman" w:hAnsi="Times New Roman" w:cs="Times New Roman"/>
        </w:rPr>
      </w:pPr>
      <w:r w:rsidRPr="00EE7EB2">
        <w:rPr>
          <w:rFonts w:ascii="Times New Roman" w:hAnsi="Times New Roman" w:cs="Times New Roman"/>
        </w:rPr>
        <w:t>Az érintett jogosult arra, hogy a saját helyzetével kapcsolatos okokból bármikor tiltakozzon személyes adatainak jogos érdeken alapuló kezelése ellen, vagy ha az adatkezelés közérdekű vagy az Adatkezelőre ruházott közhatalmi jogosítvány gyakorlásának keretében végzett feladat végrehajtásához szükséges, ideértve az említett jogalapokon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0E660368" w14:textId="77777777" w:rsidR="00F92D34" w:rsidRPr="00EE7EB2" w:rsidRDefault="00F92D34" w:rsidP="00F92D34">
      <w:pPr>
        <w:shd w:val="clear" w:color="auto" w:fill="FFFFFF"/>
        <w:spacing w:after="0" w:line="240" w:lineRule="auto"/>
        <w:ind w:left="360"/>
        <w:jc w:val="both"/>
        <w:rPr>
          <w:rFonts w:ascii="Times New Roman" w:hAnsi="Times New Roman" w:cs="Times New Roman"/>
        </w:rPr>
      </w:pPr>
      <w:r w:rsidRPr="00EE7EB2">
        <w:rPr>
          <w:rFonts w:ascii="Times New Roman" w:hAnsi="Times New Roman" w:cs="Times New Roman"/>
        </w:rPr>
        <w:t>GDPR 4</w:t>
      </w:r>
      <w:proofErr w:type="gramStart"/>
      <w:r w:rsidRPr="00EE7EB2">
        <w:rPr>
          <w:rFonts w:ascii="Times New Roman" w:hAnsi="Times New Roman" w:cs="Times New Roman"/>
        </w:rPr>
        <w:t>.cikk</w:t>
      </w:r>
      <w:proofErr w:type="gramEnd"/>
      <w:r w:rsidRPr="00EE7EB2">
        <w:rPr>
          <w:rFonts w:ascii="Times New Roman" w:hAnsi="Times New Roman" w:cs="Times New Roman"/>
        </w:rPr>
        <w:t xml:space="preserve"> „profilalkotás”: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p w14:paraId="7A9D5577" w14:textId="77777777" w:rsidR="00F92D34" w:rsidRPr="00EE7EB2" w:rsidRDefault="00F92D34" w:rsidP="00F92D34">
      <w:pPr>
        <w:spacing w:after="0" w:line="240" w:lineRule="auto"/>
        <w:ind w:left="360"/>
        <w:jc w:val="both"/>
        <w:rPr>
          <w:rFonts w:ascii="Times New Roman" w:hAnsi="Times New Roman" w:cs="Times New Roman"/>
        </w:rPr>
      </w:pPr>
    </w:p>
    <w:p w14:paraId="00E4A847" w14:textId="77777777" w:rsidR="00F92D34" w:rsidRPr="00EE7EB2" w:rsidRDefault="00F92D34" w:rsidP="00F92D34">
      <w:pPr>
        <w:pStyle w:val="Listaszerbekezds"/>
        <w:numPr>
          <w:ilvl w:val="1"/>
          <w:numId w:val="20"/>
        </w:numPr>
        <w:shd w:val="clear" w:color="auto" w:fill="FFFFFF"/>
        <w:spacing w:after="0" w:line="240" w:lineRule="auto"/>
        <w:jc w:val="both"/>
        <w:rPr>
          <w:rFonts w:ascii="Times New Roman" w:hAnsi="Times New Roman" w:cs="Times New Roman"/>
          <w:i/>
          <w:iCs/>
        </w:rPr>
      </w:pPr>
      <w:r w:rsidRPr="00EE7EB2">
        <w:rPr>
          <w:rFonts w:ascii="Times New Roman" w:hAnsi="Times New Roman" w:cs="Times New Roman"/>
          <w:i/>
          <w:iCs/>
        </w:rPr>
        <w:t>Automatizált döntéshozatal elleni fellépéshez való jog (GDPR 22. cikk)</w:t>
      </w:r>
    </w:p>
    <w:p w14:paraId="5F184A96" w14:textId="77777777" w:rsidR="00F92D34" w:rsidRPr="00EE7EB2" w:rsidRDefault="00F92D34" w:rsidP="00F92D34">
      <w:pPr>
        <w:shd w:val="clear" w:color="auto" w:fill="FFFFFF"/>
        <w:spacing w:after="0" w:line="240" w:lineRule="auto"/>
        <w:ind w:left="360"/>
        <w:jc w:val="both"/>
        <w:rPr>
          <w:rFonts w:ascii="Times New Roman" w:hAnsi="Times New Roman" w:cs="Times New Roman"/>
        </w:rPr>
      </w:pPr>
      <w:r w:rsidRPr="00EE7EB2">
        <w:rPr>
          <w:rFonts w:ascii="Times New Roman" w:hAnsi="Times New Roman" w:cs="Times New Roman"/>
        </w:rPr>
        <w:t>Az érintett jogosult arra, hogy ne terjedjen ki rá az olyan, kizárólag automatizált adatkezelésen – ideértve a profilalkotást is – alapuló döntés hatálya, amely rá nézve joghatással járna vagy őt hasonlóképpen jelentős mértékben érintené.</w:t>
      </w:r>
    </w:p>
    <w:p w14:paraId="41F24F6F" w14:textId="77777777" w:rsidR="00F92D34" w:rsidRPr="00EE7EB2" w:rsidRDefault="00F92D34" w:rsidP="00F92D34">
      <w:pPr>
        <w:shd w:val="clear" w:color="auto" w:fill="FFFFFF"/>
        <w:spacing w:after="0" w:line="240" w:lineRule="auto"/>
        <w:ind w:left="360"/>
        <w:jc w:val="both"/>
        <w:rPr>
          <w:rFonts w:ascii="Times New Roman" w:hAnsi="Times New Roman" w:cs="Times New Roman"/>
        </w:rPr>
      </w:pPr>
      <w:r w:rsidRPr="00EE7EB2">
        <w:rPr>
          <w:rFonts w:ascii="Times New Roman" w:hAnsi="Times New Roman" w:cs="Times New Roman"/>
        </w:rPr>
        <w:t>Ez a rendelkezés nem alkalmazandó a következő esetekben:</w:t>
      </w:r>
    </w:p>
    <w:p w14:paraId="07DE2CB2" w14:textId="77777777" w:rsidR="00F92D34" w:rsidRPr="00EE7EB2" w:rsidRDefault="00F92D34" w:rsidP="00F92D34">
      <w:pPr>
        <w:tabs>
          <w:tab w:val="left" w:pos="284"/>
        </w:tabs>
        <w:spacing w:after="0" w:line="240" w:lineRule="auto"/>
        <w:ind w:left="360"/>
        <w:jc w:val="both"/>
        <w:rPr>
          <w:rFonts w:ascii="Times New Roman" w:hAnsi="Times New Roman" w:cs="Times New Roman"/>
        </w:rPr>
      </w:pPr>
      <w:proofErr w:type="gramStart"/>
      <w:r w:rsidRPr="00EE7EB2">
        <w:rPr>
          <w:rFonts w:ascii="Times New Roman" w:hAnsi="Times New Roman" w:cs="Times New Roman"/>
        </w:rPr>
        <w:t>a</w:t>
      </w:r>
      <w:proofErr w:type="gramEnd"/>
      <w:r w:rsidRPr="00EE7EB2">
        <w:rPr>
          <w:rFonts w:ascii="Times New Roman" w:hAnsi="Times New Roman" w:cs="Times New Roman"/>
        </w:rPr>
        <w:t>)</w:t>
      </w:r>
      <w:r w:rsidRPr="00EE7EB2">
        <w:rPr>
          <w:rFonts w:ascii="Times New Roman" w:hAnsi="Times New Roman" w:cs="Times New Roman"/>
        </w:rPr>
        <w:tab/>
        <w:t>az érintett és az adatkezelő közötti szerződés megkötése vagy teljesítése érdekében szükséges;</w:t>
      </w:r>
    </w:p>
    <w:p w14:paraId="71655432" w14:textId="77777777" w:rsidR="00F92D34" w:rsidRPr="00EE7EB2" w:rsidRDefault="00F92D34" w:rsidP="00F92D34">
      <w:pPr>
        <w:tabs>
          <w:tab w:val="left" w:pos="284"/>
        </w:tabs>
        <w:spacing w:after="0" w:line="240" w:lineRule="auto"/>
        <w:ind w:left="360"/>
        <w:jc w:val="both"/>
        <w:rPr>
          <w:rFonts w:ascii="Times New Roman" w:hAnsi="Times New Roman" w:cs="Times New Roman"/>
        </w:rPr>
      </w:pPr>
      <w:r w:rsidRPr="00EE7EB2">
        <w:rPr>
          <w:rFonts w:ascii="Times New Roman" w:hAnsi="Times New Roman" w:cs="Times New Roman"/>
        </w:rPr>
        <w:t>b)</w:t>
      </w:r>
      <w:r w:rsidRPr="00EE7EB2">
        <w:rPr>
          <w:rFonts w:ascii="Times New Roman" w:hAnsi="Times New Roman" w:cs="Times New Roman"/>
        </w:rPr>
        <w:tab/>
        <w:t>meghozatalát az adatkezelőre alkalmazandó olyan uniós vagy tagállami jog teszi lehetővé, amely az érintett jogainak és szabadságainak, valamint jogos érdekeinek védelmét szolgáló megfelelő intézkedéseket is megállapít; vagy</w:t>
      </w:r>
    </w:p>
    <w:p w14:paraId="575BF075" w14:textId="77777777" w:rsidR="00F92D34" w:rsidRPr="00EE7EB2" w:rsidRDefault="00F92D34" w:rsidP="00F92D34">
      <w:pPr>
        <w:tabs>
          <w:tab w:val="left" w:pos="284"/>
        </w:tabs>
        <w:spacing w:after="0" w:line="240" w:lineRule="auto"/>
        <w:ind w:left="360"/>
        <w:jc w:val="both"/>
        <w:rPr>
          <w:rFonts w:ascii="Times New Roman" w:hAnsi="Times New Roman" w:cs="Times New Roman"/>
        </w:rPr>
      </w:pPr>
      <w:r w:rsidRPr="00EE7EB2">
        <w:rPr>
          <w:rFonts w:ascii="Times New Roman" w:hAnsi="Times New Roman" w:cs="Times New Roman"/>
        </w:rPr>
        <w:t>c)</w:t>
      </w:r>
      <w:r w:rsidRPr="00EE7EB2">
        <w:rPr>
          <w:rFonts w:ascii="Times New Roman" w:hAnsi="Times New Roman" w:cs="Times New Roman"/>
        </w:rPr>
        <w:tab/>
        <w:t>az érintett kifejezett hozzájárulásán alapul.</w:t>
      </w:r>
    </w:p>
    <w:p w14:paraId="7D24A0BA" w14:textId="77777777" w:rsidR="00F92D34" w:rsidRPr="00EE7EB2" w:rsidRDefault="00F92D34" w:rsidP="00F92D34">
      <w:pPr>
        <w:shd w:val="clear" w:color="auto" w:fill="FFFFFF"/>
        <w:spacing w:after="0" w:line="240" w:lineRule="auto"/>
        <w:ind w:left="360"/>
        <w:jc w:val="both"/>
        <w:rPr>
          <w:rFonts w:ascii="Times New Roman" w:hAnsi="Times New Roman" w:cs="Times New Roman"/>
        </w:rPr>
      </w:pPr>
      <w:r w:rsidRPr="00EE7EB2">
        <w:rPr>
          <w:rFonts w:ascii="Times New Roman" w:hAnsi="Times New Roman" w:cs="Times New Roman"/>
        </w:rPr>
        <w:t xml:space="preserve">Az adatkezelő köteles biztosítani az érintettnek legalább azt a jogát, hogy az adatkezelő részéről emberi beavatkozást kérjen, álláspontját kifejezze, és a döntéssel szemben kifogást nyújtson be. </w:t>
      </w:r>
    </w:p>
    <w:p w14:paraId="0136F2D0" w14:textId="77777777" w:rsidR="00F92D34" w:rsidRPr="00EE7EB2" w:rsidRDefault="00F92D34" w:rsidP="00F92D34">
      <w:pPr>
        <w:spacing w:after="0" w:line="240" w:lineRule="auto"/>
        <w:ind w:left="360"/>
        <w:jc w:val="both"/>
        <w:rPr>
          <w:rFonts w:ascii="Times New Roman" w:hAnsi="Times New Roman" w:cs="Times New Roman"/>
        </w:rPr>
      </w:pPr>
    </w:p>
    <w:p w14:paraId="1202BDFF" w14:textId="77777777" w:rsidR="00F92D34" w:rsidRPr="00EE7EB2" w:rsidRDefault="00F92D34" w:rsidP="00F92D34">
      <w:pPr>
        <w:pStyle w:val="Listaszerbekezds"/>
        <w:numPr>
          <w:ilvl w:val="1"/>
          <w:numId w:val="20"/>
        </w:numPr>
        <w:spacing w:after="0" w:line="240" w:lineRule="auto"/>
        <w:jc w:val="both"/>
        <w:rPr>
          <w:rFonts w:ascii="Times New Roman" w:hAnsi="Times New Roman" w:cs="Times New Roman"/>
          <w:i/>
          <w:iCs/>
        </w:rPr>
      </w:pPr>
      <w:r w:rsidRPr="00EE7EB2">
        <w:rPr>
          <w:rFonts w:ascii="Times New Roman" w:hAnsi="Times New Roman" w:cs="Times New Roman"/>
          <w:i/>
          <w:iCs/>
        </w:rPr>
        <w:t>Jogorvoslathoz való jog</w:t>
      </w:r>
    </w:p>
    <w:p w14:paraId="0E3F96AD" w14:textId="77777777" w:rsidR="00F92D34" w:rsidRPr="00EE7EB2" w:rsidRDefault="00F92D34" w:rsidP="00F92D34">
      <w:pPr>
        <w:shd w:val="clear" w:color="auto" w:fill="FFFFFF"/>
        <w:spacing w:after="0" w:line="240" w:lineRule="auto"/>
        <w:ind w:left="360"/>
        <w:jc w:val="both"/>
        <w:rPr>
          <w:rFonts w:ascii="Times New Roman" w:hAnsi="Times New Roman" w:cs="Times New Roman"/>
        </w:rPr>
      </w:pPr>
      <w:r w:rsidRPr="00EE7EB2">
        <w:rPr>
          <w:rFonts w:ascii="Times New Roman" w:hAnsi="Times New Roman" w:cs="Times New Roman"/>
        </w:rPr>
        <w:t>Bármilyen, adatkezeléssel kapcsolatos kérdéssel, észrevétellel kapcsolatban a jelen tájékoztatóban megadott elérhetőségek valamelyikén kereshető az Adatkezelő.</w:t>
      </w:r>
    </w:p>
    <w:p w14:paraId="38841B11" w14:textId="77777777" w:rsidR="00F92D34" w:rsidRPr="00EE7EB2" w:rsidRDefault="00F92D34" w:rsidP="00F92D34">
      <w:pPr>
        <w:shd w:val="clear" w:color="auto" w:fill="FFFFFF"/>
        <w:spacing w:after="0" w:line="240" w:lineRule="auto"/>
        <w:ind w:left="360"/>
        <w:jc w:val="both"/>
        <w:rPr>
          <w:rFonts w:ascii="Times New Roman" w:hAnsi="Times New Roman" w:cs="Times New Roman"/>
        </w:rPr>
      </w:pPr>
      <w:r w:rsidRPr="00EE7EB2">
        <w:rPr>
          <w:rFonts w:ascii="Times New Roman" w:hAnsi="Times New Roman" w:cs="Times New Roman"/>
        </w:rPr>
        <w:t>Jogorvoslati lehetőséggel, panasszal továbbá a Nemzeti Adatvédelmi és Információszabadság Hatóságnál lehet élni:</w:t>
      </w:r>
    </w:p>
    <w:p w14:paraId="3F0F1D73" w14:textId="77777777" w:rsidR="00F92D34" w:rsidRPr="00EE7EB2" w:rsidRDefault="00F92D34" w:rsidP="00F92D34">
      <w:pPr>
        <w:shd w:val="clear" w:color="auto" w:fill="FFFFFF"/>
        <w:spacing w:after="0" w:line="240" w:lineRule="auto"/>
        <w:ind w:left="360"/>
        <w:jc w:val="both"/>
        <w:rPr>
          <w:rFonts w:ascii="Times New Roman" w:hAnsi="Times New Roman" w:cs="Times New Roman"/>
        </w:rPr>
      </w:pPr>
      <w:r w:rsidRPr="00EE7EB2">
        <w:rPr>
          <w:rFonts w:ascii="Times New Roman" w:hAnsi="Times New Roman" w:cs="Times New Roman"/>
        </w:rPr>
        <w:t>Név: Nemzeti Adatvédelmi és Információszabadság Hatóság</w:t>
      </w:r>
    </w:p>
    <w:p w14:paraId="41E9A4D6" w14:textId="77777777" w:rsidR="00F92D34" w:rsidRPr="00EE7EB2" w:rsidRDefault="00F92D34" w:rsidP="00F92D34">
      <w:pPr>
        <w:shd w:val="clear" w:color="auto" w:fill="FFFFFF"/>
        <w:spacing w:after="0" w:line="240" w:lineRule="auto"/>
        <w:ind w:left="360"/>
        <w:jc w:val="both"/>
        <w:rPr>
          <w:rFonts w:ascii="Times New Roman" w:hAnsi="Times New Roman" w:cs="Times New Roman"/>
        </w:rPr>
      </w:pPr>
      <w:r w:rsidRPr="00EE7EB2">
        <w:rPr>
          <w:rFonts w:ascii="Times New Roman" w:hAnsi="Times New Roman" w:cs="Times New Roman"/>
        </w:rPr>
        <w:t>Székhely: H- 1055 Budapest, Falk Miksa utca 9-11.</w:t>
      </w:r>
    </w:p>
    <w:p w14:paraId="3B657A56" w14:textId="77777777" w:rsidR="00F92D34" w:rsidRPr="00EE7EB2" w:rsidRDefault="00F92D34" w:rsidP="00F92D34">
      <w:pPr>
        <w:shd w:val="clear" w:color="auto" w:fill="FFFFFF"/>
        <w:spacing w:after="0" w:line="240" w:lineRule="auto"/>
        <w:ind w:left="360"/>
        <w:jc w:val="both"/>
        <w:rPr>
          <w:rFonts w:ascii="Times New Roman" w:hAnsi="Times New Roman" w:cs="Times New Roman"/>
        </w:rPr>
      </w:pPr>
      <w:r w:rsidRPr="00EE7EB2">
        <w:rPr>
          <w:rFonts w:ascii="Times New Roman" w:hAnsi="Times New Roman" w:cs="Times New Roman"/>
        </w:rPr>
        <w:t>Levelezési cím: 1363 Budapest, Pf. 9.</w:t>
      </w:r>
    </w:p>
    <w:p w14:paraId="3F1311DB" w14:textId="77777777" w:rsidR="00F92D34" w:rsidRPr="00EE7EB2" w:rsidRDefault="00F92D34" w:rsidP="00F92D34">
      <w:pPr>
        <w:shd w:val="clear" w:color="auto" w:fill="FFFFFF"/>
        <w:spacing w:after="0" w:line="240" w:lineRule="auto"/>
        <w:ind w:left="360"/>
        <w:jc w:val="both"/>
        <w:rPr>
          <w:rFonts w:ascii="Times New Roman" w:hAnsi="Times New Roman" w:cs="Times New Roman"/>
        </w:rPr>
      </w:pPr>
      <w:r w:rsidRPr="00EE7EB2">
        <w:rPr>
          <w:rFonts w:ascii="Times New Roman" w:hAnsi="Times New Roman" w:cs="Times New Roman"/>
        </w:rPr>
        <w:t>Telefon: +36-1-391-1400</w:t>
      </w:r>
    </w:p>
    <w:p w14:paraId="59A0C584" w14:textId="77777777" w:rsidR="00F92D34" w:rsidRPr="00EE7EB2" w:rsidRDefault="00F92D34" w:rsidP="00F92D34">
      <w:pPr>
        <w:shd w:val="clear" w:color="auto" w:fill="FFFFFF"/>
        <w:spacing w:after="0" w:line="240" w:lineRule="auto"/>
        <w:ind w:left="360"/>
        <w:jc w:val="both"/>
        <w:rPr>
          <w:rFonts w:ascii="Times New Roman" w:hAnsi="Times New Roman" w:cs="Times New Roman"/>
        </w:rPr>
      </w:pPr>
      <w:r w:rsidRPr="00EE7EB2">
        <w:rPr>
          <w:rFonts w:ascii="Times New Roman" w:hAnsi="Times New Roman" w:cs="Times New Roman"/>
        </w:rPr>
        <w:t>Fax: +36-1-391-1410</w:t>
      </w:r>
    </w:p>
    <w:p w14:paraId="07C63352" w14:textId="77777777" w:rsidR="00F92D34" w:rsidRPr="00EE7EB2" w:rsidRDefault="00F92D34" w:rsidP="00F92D34">
      <w:pPr>
        <w:shd w:val="clear" w:color="auto" w:fill="FFFFFF"/>
        <w:spacing w:after="0" w:line="240" w:lineRule="auto"/>
        <w:ind w:left="360"/>
        <w:jc w:val="both"/>
        <w:rPr>
          <w:rFonts w:ascii="Times New Roman" w:hAnsi="Times New Roman" w:cs="Times New Roman"/>
        </w:rPr>
      </w:pPr>
      <w:r w:rsidRPr="00EE7EB2">
        <w:rPr>
          <w:rFonts w:ascii="Times New Roman" w:hAnsi="Times New Roman" w:cs="Times New Roman"/>
        </w:rPr>
        <w:t>Honlap: www.naih.hu</w:t>
      </w:r>
    </w:p>
    <w:p w14:paraId="59AB8683" w14:textId="77777777" w:rsidR="00F92D34" w:rsidRPr="00EE7EB2" w:rsidRDefault="00F92D34" w:rsidP="00F92D34">
      <w:pPr>
        <w:shd w:val="clear" w:color="auto" w:fill="FFFFFF"/>
        <w:spacing w:after="0" w:line="240" w:lineRule="auto"/>
        <w:ind w:left="360"/>
        <w:jc w:val="both"/>
        <w:rPr>
          <w:rFonts w:ascii="Times New Roman" w:hAnsi="Times New Roman" w:cs="Times New Roman"/>
        </w:rPr>
      </w:pPr>
      <w:r w:rsidRPr="00EE7EB2">
        <w:rPr>
          <w:rFonts w:ascii="Times New Roman" w:hAnsi="Times New Roman" w:cs="Times New Roman"/>
        </w:rPr>
        <w:t>E-mail: ugyfelszolgalat@naih.hu</w:t>
      </w:r>
    </w:p>
    <w:p w14:paraId="2454327F" w14:textId="77777777" w:rsidR="00F92D34" w:rsidRPr="00EE7EB2" w:rsidRDefault="00F92D34" w:rsidP="00F92D34">
      <w:pPr>
        <w:shd w:val="clear" w:color="auto" w:fill="FFFFFF"/>
        <w:spacing w:after="0" w:line="240" w:lineRule="auto"/>
        <w:ind w:left="360"/>
        <w:jc w:val="both"/>
        <w:rPr>
          <w:rFonts w:ascii="Times New Roman" w:hAnsi="Times New Roman" w:cs="Times New Roman"/>
        </w:rPr>
      </w:pPr>
      <w:r w:rsidRPr="00EE7EB2">
        <w:rPr>
          <w:rFonts w:ascii="Times New Roman" w:hAnsi="Times New Roman" w:cs="Times New Roman"/>
        </w:rPr>
        <w:t xml:space="preserve">Az érintett jogainak megsértése esetén az Adatkezelő ellen bírósághoz fordulhat. A bíróság az ügyben soron kívül jár el. Azt, hogy az adatkezelés a jogszabályban foglaltaknak megfelel, az Adatkezelő köteles bizonyítani. A per elbírálása a törvényszék hatáskörébe tartozik. A per –a </w:t>
      </w:r>
      <w:r w:rsidRPr="00EE7EB2">
        <w:rPr>
          <w:rFonts w:ascii="Times New Roman" w:hAnsi="Times New Roman" w:cs="Times New Roman"/>
        </w:rPr>
        <w:lastRenderedPageBreak/>
        <w:t>felperes, azaz az érintett választása szerint – a lakóhelye vagy tartózkodási helye szerinti törvényszék előtt is megindítható.</w:t>
      </w:r>
    </w:p>
    <w:p w14:paraId="4D2202FC" w14:textId="77777777" w:rsidR="00F92D34" w:rsidRPr="00EE7EB2" w:rsidRDefault="00F92D34" w:rsidP="00F92D34">
      <w:pPr>
        <w:shd w:val="clear" w:color="auto" w:fill="FFFFFF"/>
        <w:spacing w:after="0" w:line="240" w:lineRule="auto"/>
        <w:ind w:left="360"/>
        <w:jc w:val="both"/>
        <w:rPr>
          <w:rFonts w:ascii="Times New Roman" w:hAnsi="Times New Roman" w:cs="Times New Roman"/>
        </w:rPr>
      </w:pPr>
      <w:r w:rsidRPr="00EE7EB2">
        <w:rPr>
          <w:rFonts w:ascii="Times New Roman" w:hAnsi="Times New Roman" w:cs="Times New Roman"/>
        </w:rPr>
        <w:t>Adatkezelő vállalja, hogy ezen eljárások során az érintett bírósággal vagy a NAIH-hal mindenben együttműködik, az adatkezelésre vonatkozó adatokat az érintett bíróság vagy a NAIH részére kiadja.</w:t>
      </w:r>
    </w:p>
    <w:p w14:paraId="237745C9" w14:textId="4512B830" w:rsidR="00F92D34" w:rsidRPr="00EE7EB2" w:rsidRDefault="00F92D34" w:rsidP="006E20F7">
      <w:pPr>
        <w:shd w:val="clear" w:color="auto" w:fill="FFFFFF"/>
        <w:spacing w:after="0" w:line="240" w:lineRule="auto"/>
        <w:ind w:left="360"/>
        <w:jc w:val="both"/>
        <w:rPr>
          <w:rFonts w:ascii="Times New Roman" w:hAnsi="Times New Roman" w:cs="Times New Roman"/>
        </w:rPr>
      </w:pPr>
      <w:r w:rsidRPr="00EE7EB2">
        <w:rPr>
          <w:rFonts w:ascii="Times New Roman" w:hAnsi="Times New Roman" w:cs="Times New Roman"/>
        </w:rPr>
        <w:t>Adatkezelő kötelezettséget vállal arra is, hogy az érintett személyes adatainak jogellenes kezelésével vagy az adatbiztonság követelményeinek megszegésével okozott kárt megtéríti. Az érintett személyiségi jogának megsértése esetén az érintett sérelemdíjat követelhet. Adatkezelő mentesül a felelősség alól, ha a kárt az adatkezelés körén kívül eső elháríthatatlan ok idézte elő, továbbá ha a kár vagy a személyiségi jog megsértésével okozott jogsérelem az érintett szándékos vagy súlyosan gondatlan magatartásából származik.</w:t>
      </w:r>
    </w:p>
    <w:p w14:paraId="7A30E166" w14:textId="40440FB3" w:rsidR="00EE7EB2" w:rsidRPr="00EE7EB2" w:rsidRDefault="00EE7EB2" w:rsidP="006E20F7">
      <w:pPr>
        <w:shd w:val="clear" w:color="auto" w:fill="FFFFFF"/>
        <w:spacing w:after="0" w:line="240" w:lineRule="auto"/>
        <w:ind w:left="360"/>
        <w:jc w:val="both"/>
        <w:rPr>
          <w:rFonts w:ascii="Times New Roman" w:hAnsi="Times New Roman" w:cs="Times New Roman"/>
        </w:rPr>
      </w:pPr>
    </w:p>
    <w:p w14:paraId="0E1B136F" w14:textId="6C0DE121" w:rsidR="00EE7EB2" w:rsidRPr="00EE7EB2" w:rsidRDefault="00EE7EB2" w:rsidP="006E20F7">
      <w:pPr>
        <w:shd w:val="clear" w:color="auto" w:fill="FFFFFF"/>
        <w:spacing w:after="0" w:line="240" w:lineRule="auto"/>
        <w:ind w:left="360"/>
        <w:jc w:val="both"/>
        <w:rPr>
          <w:rFonts w:ascii="Times New Roman" w:hAnsi="Times New Roman" w:cs="Times New Roman"/>
        </w:rPr>
      </w:pPr>
      <w:r w:rsidRPr="00EE7EB2">
        <w:rPr>
          <w:rFonts w:ascii="Times New Roman" w:hAnsi="Times New Roman" w:cs="Times New Roman"/>
        </w:rPr>
        <w:t xml:space="preserve">Kiskunhalas, 2022. 05. 02. </w:t>
      </w:r>
    </w:p>
    <w:p w14:paraId="6B82B1A9" w14:textId="0FE69835" w:rsidR="00EE7EB2" w:rsidRPr="00EE7EB2" w:rsidRDefault="00EE7EB2" w:rsidP="006E20F7">
      <w:pPr>
        <w:shd w:val="clear" w:color="auto" w:fill="FFFFFF"/>
        <w:spacing w:after="0" w:line="240" w:lineRule="auto"/>
        <w:ind w:left="360"/>
        <w:jc w:val="both"/>
        <w:rPr>
          <w:rFonts w:ascii="Times New Roman" w:hAnsi="Times New Roman" w:cs="Times New Roman"/>
        </w:rPr>
      </w:pPr>
    </w:p>
    <w:p w14:paraId="1C69EDD1" w14:textId="77777777" w:rsidR="00EE7EB2" w:rsidRPr="00EE7EB2" w:rsidRDefault="00EE7EB2" w:rsidP="006E20F7">
      <w:pPr>
        <w:shd w:val="clear" w:color="auto" w:fill="FFFFFF"/>
        <w:spacing w:after="0" w:line="240" w:lineRule="auto"/>
        <w:ind w:left="360"/>
        <w:jc w:val="both"/>
        <w:rPr>
          <w:rFonts w:ascii="Times New Roman" w:hAnsi="Times New Roman" w:cs="Times New Roman"/>
        </w:rPr>
      </w:pPr>
    </w:p>
    <w:sectPr w:rsidR="00EE7EB2" w:rsidRPr="00EE7E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957B8" w14:textId="77777777" w:rsidR="00A34523" w:rsidRDefault="00A34523" w:rsidP="00100A50">
      <w:pPr>
        <w:spacing w:after="0" w:line="240" w:lineRule="auto"/>
      </w:pPr>
      <w:r>
        <w:separator/>
      </w:r>
    </w:p>
  </w:endnote>
  <w:endnote w:type="continuationSeparator" w:id="0">
    <w:p w14:paraId="5468D241" w14:textId="77777777" w:rsidR="00A34523" w:rsidRDefault="00A34523" w:rsidP="00100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30038" w14:textId="77777777" w:rsidR="00A34523" w:rsidRDefault="00A34523" w:rsidP="00100A50">
      <w:pPr>
        <w:spacing w:after="0" w:line="240" w:lineRule="auto"/>
      </w:pPr>
      <w:r>
        <w:separator/>
      </w:r>
    </w:p>
  </w:footnote>
  <w:footnote w:type="continuationSeparator" w:id="0">
    <w:p w14:paraId="03E94062" w14:textId="77777777" w:rsidR="00A34523" w:rsidRDefault="00A34523" w:rsidP="00100A50">
      <w:pPr>
        <w:spacing w:after="0" w:line="240" w:lineRule="auto"/>
      </w:pPr>
      <w:r>
        <w:continuationSeparator/>
      </w:r>
    </w:p>
  </w:footnote>
  <w:footnote w:id="1">
    <w:p w14:paraId="3C4D7117" w14:textId="4E6C901B" w:rsidR="00AD5F4E" w:rsidRPr="002644F8" w:rsidRDefault="00AD5F4E" w:rsidP="002644F8">
      <w:pPr>
        <w:pStyle w:val="doc-ti"/>
        <w:shd w:val="clear" w:color="auto" w:fill="FFFFFF"/>
        <w:spacing w:before="0" w:beforeAutospacing="0" w:after="0" w:afterAutospacing="0"/>
        <w:jc w:val="both"/>
        <w:rPr>
          <w:rFonts w:ascii="Franklin Gothic Book" w:eastAsiaTheme="minorHAnsi" w:hAnsi="Franklin Gothic Book" w:cs="Calibri"/>
          <w:sz w:val="16"/>
          <w:szCs w:val="16"/>
        </w:rPr>
      </w:pPr>
      <w:r>
        <w:rPr>
          <w:rStyle w:val="Lbjegyzet-hivatkozs"/>
        </w:rPr>
        <w:footnoteRef/>
      </w:r>
      <w:r>
        <w:t xml:space="preserve"> </w:t>
      </w:r>
      <w:r w:rsidRPr="00100A50">
        <w:rPr>
          <w:rFonts w:ascii="Franklin Gothic Book" w:eastAsiaTheme="minorHAnsi" w:hAnsi="Franklin Gothic Book" w:cs="Calibri"/>
          <w:sz w:val="16"/>
          <w:szCs w:val="16"/>
        </w:rPr>
        <w:t>AZ EURÓPAI PARLAMENT ÉS A TANÁCS (EU) 2016/679 RENDELETE</w:t>
      </w:r>
      <w:r>
        <w:rPr>
          <w:rFonts w:ascii="Franklin Gothic Book" w:eastAsiaTheme="minorHAnsi" w:hAnsi="Franklin Gothic Book" w:cs="Calibri"/>
          <w:sz w:val="16"/>
          <w:szCs w:val="16"/>
        </w:rPr>
        <w:t xml:space="preserve"> </w:t>
      </w:r>
      <w:r w:rsidRPr="00100A50">
        <w:rPr>
          <w:rFonts w:ascii="Franklin Gothic Book" w:eastAsiaTheme="minorHAnsi" w:hAnsi="Franklin Gothic Book" w:cs="Calibri"/>
          <w:sz w:val="16"/>
          <w:szCs w:val="16"/>
        </w:rPr>
        <w:t>(2016. április 27.)</w:t>
      </w:r>
      <w:r>
        <w:rPr>
          <w:rFonts w:ascii="Franklin Gothic Book" w:eastAsiaTheme="minorHAnsi" w:hAnsi="Franklin Gothic Book" w:cs="Calibri"/>
          <w:sz w:val="16"/>
          <w:szCs w:val="16"/>
        </w:rPr>
        <w:t xml:space="preserve"> </w:t>
      </w:r>
      <w:r w:rsidRPr="00100A50">
        <w:rPr>
          <w:rFonts w:ascii="Franklin Gothic Book" w:eastAsiaTheme="minorHAnsi" w:hAnsi="Franklin Gothic Book" w:cs="Calibri"/>
          <w:sz w:val="16"/>
          <w:szCs w:val="16"/>
        </w:rPr>
        <w:t>a természetes személyeknek a személyes adatok kezelése tekintetében történő védelméről és az ilyen adatok szabad áramlásáról, valamint a 95/46/EK rendelet hatályon kívül helyezéséről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78B7"/>
    <w:multiLevelType w:val="hybridMultilevel"/>
    <w:tmpl w:val="A3100C78"/>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 w15:restartNumberingAfterBreak="0">
    <w:nsid w:val="039C3A28"/>
    <w:multiLevelType w:val="multilevel"/>
    <w:tmpl w:val="B7BACB94"/>
    <w:lvl w:ilvl="0">
      <w:start w:val="1"/>
      <w:numFmt w:val="decimal"/>
      <w:lvlText w:val="%1."/>
      <w:lvlJc w:val="left"/>
      <w:pPr>
        <w:ind w:left="0" w:firstLine="0"/>
      </w:pPr>
      <w:rPr>
        <w:rFonts w:ascii="Times New Roman" w:eastAsia="Times New Roman" w:hAnsi="Times New Roman" w:cs="Times New Roman"/>
        <w:b w:val="0"/>
        <w:i w:val="0"/>
        <w:smallCaps w:val="0"/>
        <w:strike w:val="0"/>
        <w:dstrike w:val="0"/>
        <w:color w:val="000000"/>
        <w:sz w:val="22"/>
        <w:szCs w:val="22"/>
        <w:u w:val="none"/>
        <w:effect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0784101D"/>
    <w:multiLevelType w:val="multilevel"/>
    <w:tmpl w:val="693226CC"/>
    <w:lvl w:ilvl="0">
      <w:start w:val="1"/>
      <w:numFmt w:val="bullet"/>
      <w:lvlText w:val=""/>
      <w:lvlJc w:val="left"/>
      <w:pPr>
        <w:tabs>
          <w:tab w:val="num" w:pos="720"/>
        </w:tabs>
        <w:ind w:left="720" w:hanging="360"/>
      </w:pPr>
      <w:rPr>
        <w:rFonts w:ascii="Symbol" w:hAnsi="Symbol" w:hint="default"/>
        <w:sz w:val="20"/>
      </w:rPr>
    </w:lvl>
    <w:lvl w:ilvl="1">
      <w:start w:val="45"/>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start w:val="4"/>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E7433"/>
    <w:multiLevelType w:val="hybridMultilevel"/>
    <w:tmpl w:val="4648BE54"/>
    <w:lvl w:ilvl="0" w:tplc="793EBC5A">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AF87961"/>
    <w:multiLevelType w:val="hybridMultilevel"/>
    <w:tmpl w:val="B1B4D728"/>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 w15:restartNumberingAfterBreak="0">
    <w:nsid w:val="114D5BFA"/>
    <w:multiLevelType w:val="multilevel"/>
    <w:tmpl w:val="BC5E0CB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2395859"/>
    <w:multiLevelType w:val="hybridMultilevel"/>
    <w:tmpl w:val="C1AA3D0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94356AB"/>
    <w:multiLevelType w:val="hybridMultilevel"/>
    <w:tmpl w:val="684ED8CE"/>
    <w:lvl w:ilvl="0" w:tplc="8D6A8A9E">
      <w:numFmt w:val="bullet"/>
      <w:lvlText w:val="-"/>
      <w:lvlJc w:val="left"/>
      <w:pPr>
        <w:ind w:left="720" w:hanging="360"/>
      </w:pPr>
      <w:rPr>
        <w:rFonts w:ascii="Franklin Gothic Book" w:eastAsiaTheme="minorHAnsi" w:hAnsi="Franklin Gothic Book"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E596345"/>
    <w:multiLevelType w:val="hybridMultilevel"/>
    <w:tmpl w:val="AC2ED870"/>
    <w:lvl w:ilvl="0" w:tplc="3D3ECD68">
      <w:start w:val="2"/>
      <w:numFmt w:val="bullet"/>
      <w:lvlText w:val="-"/>
      <w:lvlJc w:val="left"/>
      <w:pPr>
        <w:ind w:left="502" w:hanging="360"/>
      </w:pPr>
      <w:rPr>
        <w:rFonts w:ascii="Franklin Gothic Book" w:eastAsiaTheme="minorHAnsi" w:hAnsi="Franklin Gothic Book" w:cs="Calibri"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9" w15:restartNumberingAfterBreak="0">
    <w:nsid w:val="264A2204"/>
    <w:multiLevelType w:val="hybridMultilevel"/>
    <w:tmpl w:val="531822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6F24895"/>
    <w:multiLevelType w:val="hybridMultilevel"/>
    <w:tmpl w:val="780A8A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2715F2D"/>
    <w:multiLevelType w:val="multilevel"/>
    <w:tmpl w:val="3690B3D8"/>
    <w:lvl w:ilvl="0">
      <w:start w:val="1"/>
      <w:numFmt w:val="decimal"/>
      <w:lvlText w:val="%1."/>
      <w:lvlJc w:val="left"/>
      <w:pPr>
        <w:ind w:left="3478" w:hanging="359"/>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4415266"/>
    <w:multiLevelType w:val="multilevel"/>
    <w:tmpl w:val="3E162B0C"/>
    <w:lvl w:ilvl="0">
      <w:start w:val="1"/>
      <w:numFmt w:val="lowerLetter"/>
      <w:lvlText w:val="%1)"/>
      <w:lvlJc w:val="left"/>
      <w:pPr>
        <w:ind w:left="720" w:hanging="360"/>
      </w:pPr>
    </w:lvl>
    <w:lvl w:ilvl="1">
      <w:start w:val="1"/>
      <w:numFmt w:val="decimal"/>
      <w:lvlText w:val="%2."/>
      <w:lvlJc w:val="left"/>
      <w:pPr>
        <w:ind w:left="1943" w:hanging="862"/>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57A413A"/>
    <w:multiLevelType w:val="multilevel"/>
    <w:tmpl w:val="9DE87B4E"/>
    <w:lvl w:ilvl="0">
      <w:start w:val="1"/>
      <w:numFmt w:val="bullet"/>
      <w:lvlText w:val=""/>
      <w:lvlJc w:val="left"/>
      <w:pPr>
        <w:tabs>
          <w:tab w:val="num" w:pos="720"/>
        </w:tabs>
        <w:ind w:left="720" w:hanging="360"/>
      </w:pPr>
      <w:rPr>
        <w:rFonts w:ascii="Symbol" w:hAnsi="Symbol" w:hint="default"/>
        <w:sz w:val="20"/>
      </w:rPr>
    </w:lvl>
    <w:lvl w:ilvl="1">
      <w:start w:val="45"/>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start w:val="4"/>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623E79"/>
    <w:multiLevelType w:val="hybridMultilevel"/>
    <w:tmpl w:val="E04EA9A2"/>
    <w:lvl w:ilvl="0" w:tplc="040E0001">
      <w:start w:val="1"/>
      <w:numFmt w:val="bullet"/>
      <w:lvlText w:val=""/>
      <w:lvlJc w:val="left"/>
      <w:pPr>
        <w:ind w:left="1146" w:hanging="360"/>
      </w:pPr>
      <w:rPr>
        <w:rFonts w:ascii="Symbol" w:hAnsi="Symbol" w:hint="default"/>
      </w:rPr>
    </w:lvl>
    <w:lvl w:ilvl="1" w:tplc="040E0003">
      <w:start w:val="1"/>
      <w:numFmt w:val="bullet"/>
      <w:lvlText w:val="o"/>
      <w:lvlJc w:val="left"/>
      <w:pPr>
        <w:ind w:left="1866" w:hanging="360"/>
      </w:pPr>
      <w:rPr>
        <w:rFonts w:ascii="Courier New" w:hAnsi="Courier New" w:cs="Courier New" w:hint="default"/>
      </w:rPr>
    </w:lvl>
    <w:lvl w:ilvl="2" w:tplc="040E0005">
      <w:start w:val="1"/>
      <w:numFmt w:val="bullet"/>
      <w:lvlText w:val=""/>
      <w:lvlJc w:val="left"/>
      <w:pPr>
        <w:ind w:left="2586" w:hanging="360"/>
      </w:pPr>
      <w:rPr>
        <w:rFonts w:ascii="Wingdings" w:hAnsi="Wingdings" w:hint="default"/>
      </w:rPr>
    </w:lvl>
    <w:lvl w:ilvl="3" w:tplc="040E0001">
      <w:start w:val="1"/>
      <w:numFmt w:val="bullet"/>
      <w:lvlText w:val=""/>
      <w:lvlJc w:val="left"/>
      <w:pPr>
        <w:ind w:left="3306" w:hanging="360"/>
      </w:pPr>
      <w:rPr>
        <w:rFonts w:ascii="Symbol" w:hAnsi="Symbol" w:hint="default"/>
      </w:rPr>
    </w:lvl>
    <w:lvl w:ilvl="4" w:tplc="040E0003">
      <w:start w:val="1"/>
      <w:numFmt w:val="bullet"/>
      <w:lvlText w:val="o"/>
      <w:lvlJc w:val="left"/>
      <w:pPr>
        <w:ind w:left="4026" w:hanging="360"/>
      </w:pPr>
      <w:rPr>
        <w:rFonts w:ascii="Courier New" w:hAnsi="Courier New" w:cs="Courier New" w:hint="default"/>
      </w:rPr>
    </w:lvl>
    <w:lvl w:ilvl="5" w:tplc="040E0005">
      <w:start w:val="1"/>
      <w:numFmt w:val="bullet"/>
      <w:lvlText w:val=""/>
      <w:lvlJc w:val="left"/>
      <w:pPr>
        <w:ind w:left="4746" w:hanging="360"/>
      </w:pPr>
      <w:rPr>
        <w:rFonts w:ascii="Wingdings" w:hAnsi="Wingdings" w:hint="default"/>
      </w:rPr>
    </w:lvl>
    <w:lvl w:ilvl="6" w:tplc="040E0001">
      <w:start w:val="1"/>
      <w:numFmt w:val="bullet"/>
      <w:lvlText w:val=""/>
      <w:lvlJc w:val="left"/>
      <w:pPr>
        <w:ind w:left="5466" w:hanging="360"/>
      </w:pPr>
      <w:rPr>
        <w:rFonts w:ascii="Symbol" w:hAnsi="Symbol" w:hint="default"/>
      </w:rPr>
    </w:lvl>
    <w:lvl w:ilvl="7" w:tplc="040E0003">
      <w:start w:val="1"/>
      <w:numFmt w:val="bullet"/>
      <w:lvlText w:val="o"/>
      <w:lvlJc w:val="left"/>
      <w:pPr>
        <w:ind w:left="6186" w:hanging="360"/>
      </w:pPr>
      <w:rPr>
        <w:rFonts w:ascii="Courier New" w:hAnsi="Courier New" w:cs="Courier New" w:hint="default"/>
      </w:rPr>
    </w:lvl>
    <w:lvl w:ilvl="8" w:tplc="040E0005">
      <w:start w:val="1"/>
      <w:numFmt w:val="bullet"/>
      <w:lvlText w:val=""/>
      <w:lvlJc w:val="left"/>
      <w:pPr>
        <w:ind w:left="6906" w:hanging="360"/>
      </w:pPr>
      <w:rPr>
        <w:rFonts w:ascii="Wingdings" w:hAnsi="Wingdings" w:hint="default"/>
      </w:rPr>
    </w:lvl>
  </w:abstractNum>
  <w:abstractNum w:abstractNumId="15" w15:restartNumberingAfterBreak="0">
    <w:nsid w:val="3A9C352D"/>
    <w:multiLevelType w:val="hybridMultilevel"/>
    <w:tmpl w:val="96BAE89A"/>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6" w15:restartNumberingAfterBreak="0">
    <w:nsid w:val="3EBC7005"/>
    <w:multiLevelType w:val="multilevel"/>
    <w:tmpl w:val="86866D16"/>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7" w15:restartNumberingAfterBreak="0">
    <w:nsid w:val="4B3C0C42"/>
    <w:multiLevelType w:val="hybridMultilevel"/>
    <w:tmpl w:val="CF489C10"/>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8" w15:restartNumberingAfterBreak="0">
    <w:nsid w:val="5100341F"/>
    <w:multiLevelType w:val="hybridMultilevel"/>
    <w:tmpl w:val="694877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51393DDF"/>
    <w:multiLevelType w:val="hybridMultilevel"/>
    <w:tmpl w:val="8CF4F8F8"/>
    <w:lvl w:ilvl="0" w:tplc="793EBC5A">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58050396"/>
    <w:multiLevelType w:val="hybridMultilevel"/>
    <w:tmpl w:val="619C2D2A"/>
    <w:lvl w:ilvl="0" w:tplc="A3D2196A">
      <w:start w:val="2"/>
      <w:numFmt w:val="bullet"/>
      <w:lvlText w:val="-"/>
      <w:lvlJc w:val="left"/>
      <w:pPr>
        <w:ind w:left="502" w:hanging="360"/>
      </w:pPr>
      <w:rPr>
        <w:rFonts w:ascii="Franklin Gothic Book" w:eastAsia="Times New Roman" w:hAnsi="Franklin Gothic Book" w:cs="Calibri"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21" w15:restartNumberingAfterBreak="0">
    <w:nsid w:val="60F85371"/>
    <w:multiLevelType w:val="multilevel"/>
    <w:tmpl w:val="CC7E7EB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201791D"/>
    <w:multiLevelType w:val="multilevel"/>
    <w:tmpl w:val="57B64E5E"/>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3" w15:restartNumberingAfterBreak="0">
    <w:nsid w:val="6A2B53C6"/>
    <w:multiLevelType w:val="hybridMultilevel"/>
    <w:tmpl w:val="4A4CC0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CA123A8"/>
    <w:multiLevelType w:val="hybridMultilevel"/>
    <w:tmpl w:val="B3B25518"/>
    <w:lvl w:ilvl="0" w:tplc="F822D3D8">
      <w:start w:val="1"/>
      <w:numFmt w:val="lowerLetter"/>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25" w15:restartNumberingAfterBreak="0">
    <w:nsid w:val="6CAB313D"/>
    <w:multiLevelType w:val="hybridMultilevel"/>
    <w:tmpl w:val="A85C8632"/>
    <w:lvl w:ilvl="0" w:tplc="583C5E6E">
      <w:start w:val="1"/>
      <w:numFmt w:val="lowerLetter"/>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7">
      <w:start w:val="1"/>
      <w:numFmt w:val="lowerLetter"/>
      <w:lvlText w:val="%5)"/>
      <w:lvlJc w:val="left"/>
      <w:pPr>
        <w:ind w:left="1211"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EF4CE9"/>
    <w:multiLevelType w:val="multilevel"/>
    <w:tmpl w:val="A460A9F6"/>
    <w:lvl w:ilvl="0">
      <w:start w:val="6"/>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num w:numId="1">
    <w:abstractNumId w:val="2"/>
  </w:num>
  <w:num w:numId="2">
    <w:abstractNumId w:val="13"/>
  </w:num>
  <w:num w:numId="3">
    <w:abstractNumId w:val="9"/>
  </w:num>
  <w:num w:numId="4">
    <w:abstractNumId w:val="6"/>
  </w:num>
  <w:num w:numId="5">
    <w:abstractNumId w:val="15"/>
  </w:num>
  <w:num w:numId="6">
    <w:abstractNumId w:val="14"/>
  </w:num>
  <w:num w:numId="7">
    <w:abstractNumId w:val="5"/>
  </w:num>
  <w:num w:numId="8">
    <w:abstractNumId w:val="2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11"/>
  </w:num>
  <w:num w:numId="13">
    <w:abstractNumId w:val="12"/>
  </w:num>
  <w:num w:numId="14">
    <w:abstractNumId w:val="17"/>
  </w:num>
  <w:num w:numId="15">
    <w:abstractNumId w:val="23"/>
  </w:num>
  <w:num w:numId="16">
    <w:abstractNumId w:val="19"/>
  </w:num>
  <w:num w:numId="17">
    <w:abstractNumId w:val="3"/>
  </w:num>
  <w:num w:numId="18">
    <w:abstractNumId w:val="26"/>
  </w:num>
  <w:num w:numId="19">
    <w:abstractNumId w:val="22"/>
  </w:num>
  <w:num w:numId="20">
    <w:abstractNumId w:val="21"/>
  </w:num>
  <w:num w:numId="21">
    <w:abstractNumId w:val="16"/>
  </w:num>
  <w:num w:numId="22">
    <w:abstractNumId w:val="24"/>
  </w:num>
  <w:num w:numId="23">
    <w:abstractNumId w:val="20"/>
  </w:num>
  <w:num w:numId="24">
    <w:abstractNumId w:val="18"/>
  </w:num>
  <w:num w:numId="25">
    <w:abstractNumId w:val="8"/>
  </w:num>
  <w:num w:numId="26">
    <w:abstractNumId w:val="1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680"/>
    <w:rsid w:val="00042448"/>
    <w:rsid w:val="000473A5"/>
    <w:rsid w:val="000560C6"/>
    <w:rsid w:val="00073AF7"/>
    <w:rsid w:val="00075F62"/>
    <w:rsid w:val="00083112"/>
    <w:rsid w:val="000931FB"/>
    <w:rsid w:val="000A1C0F"/>
    <w:rsid w:val="000A1CA5"/>
    <w:rsid w:val="000E7B1D"/>
    <w:rsid w:val="00100A50"/>
    <w:rsid w:val="0014197F"/>
    <w:rsid w:val="0017069E"/>
    <w:rsid w:val="00196FE6"/>
    <w:rsid w:val="001A7239"/>
    <w:rsid w:val="001C6972"/>
    <w:rsid w:val="001D65F7"/>
    <w:rsid w:val="00210665"/>
    <w:rsid w:val="00225CCB"/>
    <w:rsid w:val="00231968"/>
    <w:rsid w:val="0023653A"/>
    <w:rsid w:val="00257539"/>
    <w:rsid w:val="002644F8"/>
    <w:rsid w:val="00266604"/>
    <w:rsid w:val="002B0154"/>
    <w:rsid w:val="002B6134"/>
    <w:rsid w:val="003053ED"/>
    <w:rsid w:val="00333D3B"/>
    <w:rsid w:val="00342AE7"/>
    <w:rsid w:val="003B19EE"/>
    <w:rsid w:val="003B6DA8"/>
    <w:rsid w:val="004076AD"/>
    <w:rsid w:val="00421821"/>
    <w:rsid w:val="00422A16"/>
    <w:rsid w:val="00441719"/>
    <w:rsid w:val="004528A5"/>
    <w:rsid w:val="00482EB2"/>
    <w:rsid w:val="004848F9"/>
    <w:rsid w:val="0049516D"/>
    <w:rsid w:val="004B664A"/>
    <w:rsid w:val="004C7417"/>
    <w:rsid w:val="004D2C55"/>
    <w:rsid w:val="005111ED"/>
    <w:rsid w:val="00520AF8"/>
    <w:rsid w:val="00542DD0"/>
    <w:rsid w:val="00565883"/>
    <w:rsid w:val="00566A2E"/>
    <w:rsid w:val="005B0536"/>
    <w:rsid w:val="005D1680"/>
    <w:rsid w:val="005D5540"/>
    <w:rsid w:val="005E6E27"/>
    <w:rsid w:val="005F3ED3"/>
    <w:rsid w:val="0060307E"/>
    <w:rsid w:val="00614F0C"/>
    <w:rsid w:val="006356F1"/>
    <w:rsid w:val="00647D30"/>
    <w:rsid w:val="00656B0D"/>
    <w:rsid w:val="00657CEC"/>
    <w:rsid w:val="0067552C"/>
    <w:rsid w:val="006B33C8"/>
    <w:rsid w:val="006B490A"/>
    <w:rsid w:val="006B77EC"/>
    <w:rsid w:val="006D2375"/>
    <w:rsid w:val="006E20F7"/>
    <w:rsid w:val="006F0EAC"/>
    <w:rsid w:val="00744A71"/>
    <w:rsid w:val="007A0EA7"/>
    <w:rsid w:val="007A3A93"/>
    <w:rsid w:val="007B3647"/>
    <w:rsid w:val="007D339D"/>
    <w:rsid w:val="007F5FAE"/>
    <w:rsid w:val="008409FF"/>
    <w:rsid w:val="0087321D"/>
    <w:rsid w:val="00883B14"/>
    <w:rsid w:val="008979D8"/>
    <w:rsid w:val="008B5C82"/>
    <w:rsid w:val="008D3103"/>
    <w:rsid w:val="00950FE7"/>
    <w:rsid w:val="00971649"/>
    <w:rsid w:val="00995E27"/>
    <w:rsid w:val="009A1A3B"/>
    <w:rsid w:val="009B09EE"/>
    <w:rsid w:val="009E2674"/>
    <w:rsid w:val="00A2623F"/>
    <w:rsid w:val="00A329D9"/>
    <w:rsid w:val="00A34523"/>
    <w:rsid w:val="00A7372B"/>
    <w:rsid w:val="00AA3194"/>
    <w:rsid w:val="00AB3737"/>
    <w:rsid w:val="00AD479B"/>
    <w:rsid w:val="00AD5F4E"/>
    <w:rsid w:val="00AF71CA"/>
    <w:rsid w:val="00B5046E"/>
    <w:rsid w:val="00B72F92"/>
    <w:rsid w:val="00B91BF5"/>
    <w:rsid w:val="00BA0762"/>
    <w:rsid w:val="00BA1075"/>
    <w:rsid w:val="00BB7A37"/>
    <w:rsid w:val="00BC533C"/>
    <w:rsid w:val="00BE7127"/>
    <w:rsid w:val="00C23FF2"/>
    <w:rsid w:val="00C74400"/>
    <w:rsid w:val="00CC0D79"/>
    <w:rsid w:val="00CC2FFB"/>
    <w:rsid w:val="00CD4DAC"/>
    <w:rsid w:val="00CD5F15"/>
    <w:rsid w:val="00D44B4E"/>
    <w:rsid w:val="00D7512B"/>
    <w:rsid w:val="00D975B4"/>
    <w:rsid w:val="00DE7F81"/>
    <w:rsid w:val="00E5546B"/>
    <w:rsid w:val="00E7505F"/>
    <w:rsid w:val="00EE7EB2"/>
    <w:rsid w:val="00EF01B0"/>
    <w:rsid w:val="00EF5EAF"/>
    <w:rsid w:val="00EF5EC0"/>
    <w:rsid w:val="00F12A46"/>
    <w:rsid w:val="00F30B25"/>
    <w:rsid w:val="00F57479"/>
    <w:rsid w:val="00F654AF"/>
    <w:rsid w:val="00F92D34"/>
    <w:rsid w:val="00F94EE6"/>
    <w:rsid w:val="00FA4D7E"/>
    <w:rsid w:val="00FB7838"/>
    <w:rsid w:val="00FE3639"/>
    <w:rsid w:val="00FF287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F7432"/>
  <w15:chartTrackingRefBased/>
  <w15:docId w15:val="{5428ECC6-8B13-4571-8766-5E0F4AAD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31968"/>
  </w:style>
  <w:style w:type="paragraph" w:styleId="Cmsor1">
    <w:name w:val="heading 1"/>
    <w:basedOn w:val="Norml"/>
    <w:link w:val="Cmsor1Char"/>
    <w:uiPriority w:val="9"/>
    <w:qFormat/>
    <w:rsid w:val="005D16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D1680"/>
    <w:rPr>
      <w:rFonts w:ascii="Times New Roman" w:eastAsia="Times New Roman" w:hAnsi="Times New Roman" w:cs="Times New Roman"/>
      <w:b/>
      <w:bCs/>
      <w:kern w:val="36"/>
      <w:sz w:val="48"/>
      <w:szCs w:val="48"/>
      <w:lang w:eastAsia="hu-HU"/>
    </w:rPr>
  </w:style>
  <w:style w:type="character" w:styleId="Hiperhivatkozs">
    <w:name w:val="Hyperlink"/>
    <w:basedOn w:val="Bekezdsalapbettpusa"/>
    <w:uiPriority w:val="99"/>
    <w:semiHidden/>
    <w:unhideWhenUsed/>
    <w:rsid w:val="005D1680"/>
    <w:rPr>
      <w:color w:val="0000FF"/>
      <w:u w:val="single"/>
    </w:rPr>
  </w:style>
  <w:style w:type="paragraph" w:customStyle="1" w:styleId="Default">
    <w:name w:val="Default"/>
    <w:rsid w:val="005D1680"/>
    <w:pPr>
      <w:autoSpaceDE w:val="0"/>
      <w:autoSpaceDN w:val="0"/>
      <w:adjustRightInd w:val="0"/>
      <w:spacing w:after="0" w:line="240" w:lineRule="auto"/>
    </w:pPr>
    <w:rPr>
      <w:rFonts w:ascii="Times New Roman" w:hAnsi="Times New Roman" w:cs="Times New Roman"/>
      <w:color w:val="000000"/>
      <w:sz w:val="24"/>
      <w:szCs w:val="24"/>
    </w:rPr>
  </w:style>
  <w:style w:type="paragraph" w:styleId="NormlWeb">
    <w:name w:val="Normal (Web)"/>
    <w:basedOn w:val="Norml"/>
    <w:uiPriority w:val="99"/>
    <w:unhideWhenUsed/>
    <w:rsid w:val="007A0EA7"/>
    <w:pPr>
      <w:spacing w:after="0" w:line="240" w:lineRule="auto"/>
    </w:pPr>
    <w:rPr>
      <w:rFonts w:ascii="Calibri" w:hAnsi="Calibri" w:cs="Calibri"/>
      <w:lang w:eastAsia="hu-HU"/>
    </w:rPr>
  </w:style>
  <w:style w:type="table" w:styleId="Rcsostblzat">
    <w:name w:val="Table Grid"/>
    <w:basedOn w:val="Normltblzat"/>
    <w:uiPriority w:val="39"/>
    <w:rsid w:val="007A0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
    <w:name w:val="Emphasis"/>
    <w:basedOn w:val="Bekezdsalapbettpusa"/>
    <w:uiPriority w:val="20"/>
    <w:qFormat/>
    <w:rsid w:val="006F0EAC"/>
    <w:rPr>
      <w:i/>
      <w:iCs/>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 Paragraph,Lista (Tigr"/>
    <w:basedOn w:val="Norml"/>
    <w:link w:val="ListaszerbekezdsChar"/>
    <w:uiPriority w:val="34"/>
    <w:qFormat/>
    <w:rsid w:val="00210665"/>
    <w:pPr>
      <w:ind w:left="720"/>
      <w:contextualSpacing/>
    </w:p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qFormat/>
    <w:locked/>
    <w:rsid w:val="00210665"/>
  </w:style>
  <w:style w:type="character" w:styleId="Kiemels2">
    <w:name w:val="Strong"/>
    <w:basedOn w:val="Bekezdsalapbettpusa"/>
    <w:uiPriority w:val="22"/>
    <w:qFormat/>
    <w:rsid w:val="008409FF"/>
    <w:rPr>
      <w:b/>
      <w:bCs/>
    </w:rPr>
  </w:style>
  <w:style w:type="paragraph" w:styleId="Lbjegyzetszveg">
    <w:name w:val="footnote text"/>
    <w:basedOn w:val="Norml"/>
    <w:link w:val="LbjegyzetszvegChar"/>
    <w:uiPriority w:val="99"/>
    <w:semiHidden/>
    <w:unhideWhenUsed/>
    <w:rsid w:val="00100A5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100A50"/>
    <w:rPr>
      <w:sz w:val="20"/>
      <w:szCs w:val="20"/>
    </w:rPr>
  </w:style>
  <w:style w:type="character" w:styleId="Lbjegyzet-hivatkozs">
    <w:name w:val="footnote reference"/>
    <w:basedOn w:val="Bekezdsalapbettpusa"/>
    <w:uiPriority w:val="99"/>
    <w:semiHidden/>
    <w:unhideWhenUsed/>
    <w:rsid w:val="00100A50"/>
    <w:rPr>
      <w:vertAlign w:val="superscript"/>
    </w:rPr>
  </w:style>
  <w:style w:type="paragraph" w:customStyle="1" w:styleId="doc-ti">
    <w:name w:val="doc-ti"/>
    <w:basedOn w:val="Norml"/>
    <w:rsid w:val="00100A5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efault0">
    <w:name w:val="default"/>
    <w:basedOn w:val="Norml"/>
    <w:rsid w:val="00F92D3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western">
    <w:name w:val="western"/>
    <w:basedOn w:val="Norml"/>
    <w:rsid w:val="00AF71C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565883"/>
    <w:rPr>
      <w:sz w:val="16"/>
      <w:szCs w:val="16"/>
    </w:rPr>
  </w:style>
  <w:style w:type="paragraph" w:styleId="Jegyzetszveg">
    <w:name w:val="annotation text"/>
    <w:basedOn w:val="Norml"/>
    <w:link w:val="JegyzetszvegChar"/>
    <w:uiPriority w:val="99"/>
    <w:semiHidden/>
    <w:unhideWhenUsed/>
    <w:rsid w:val="00565883"/>
    <w:pPr>
      <w:spacing w:line="240" w:lineRule="auto"/>
    </w:pPr>
    <w:rPr>
      <w:sz w:val="20"/>
      <w:szCs w:val="20"/>
    </w:rPr>
  </w:style>
  <w:style w:type="character" w:customStyle="1" w:styleId="JegyzetszvegChar">
    <w:name w:val="Jegyzetszöveg Char"/>
    <w:basedOn w:val="Bekezdsalapbettpusa"/>
    <w:link w:val="Jegyzetszveg"/>
    <w:uiPriority w:val="99"/>
    <w:semiHidden/>
    <w:rsid w:val="00565883"/>
    <w:rPr>
      <w:sz w:val="20"/>
      <w:szCs w:val="20"/>
    </w:rPr>
  </w:style>
  <w:style w:type="paragraph" w:styleId="Megjegyzstrgya">
    <w:name w:val="annotation subject"/>
    <w:basedOn w:val="Jegyzetszveg"/>
    <w:next w:val="Jegyzetszveg"/>
    <w:link w:val="MegjegyzstrgyaChar"/>
    <w:uiPriority w:val="99"/>
    <w:semiHidden/>
    <w:unhideWhenUsed/>
    <w:rsid w:val="00565883"/>
    <w:rPr>
      <w:b/>
      <w:bCs/>
    </w:rPr>
  </w:style>
  <w:style w:type="character" w:customStyle="1" w:styleId="MegjegyzstrgyaChar">
    <w:name w:val="Megjegyzés tárgya Char"/>
    <w:basedOn w:val="JegyzetszvegChar"/>
    <w:link w:val="Megjegyzstrgya"/>
    <w:uiPriority w:val="99"/>
    <w:semiHidden/>
    <w:rsid w:val="005658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02187">
      <w:bodyDiv w:val="1"/>
      <w:marLeft w:val="0"/>
      <w:marRight w:val="0"/>
      <w:marTop w:val="0"/>
      <w:marBottom w:val="0"/>
      <w:divBdr>
        <w:top w:val="none" w:sz="0" w:space="0" w:color="auto"/>
        <w:left w:val="none" w:sz="0" w:space="0" w:color="auto"/>
        <w:bottom w:val="none" w:sz="0" w:space="0" w:color="auto"/>
        <w:right w:val="none" w:sz="0" w:space="0" w:color="auto"/>
      </w:divBdr>
    </w:div>
    <w:div w:id="308050812">
      <w:bodyDiv w:val="1"/>
      <w:marLeft w:val="0"/>
      <w:marRight w:val="0"/>
      <w:marTop w:val="0"/>
      <w:marBottom w:val="0"/>
      <w:divBdr>
        <w:top w:val="none" w:sz="0" w:space="0" w:color="auto"/>
        <w:left w:val="none" w:sz="0" w:space="0" w:color="auto"/>
        <w:bottom w:val="none" w:sz="0" w:space="0" w:color="auto"/>
        <w:right w:val="none" w:sz="0" w:space="0" w:color="auto"/>
      </w:divBdr>
    </w:div>
    <w:div w:id="682978036">
      <w:bodyDiv w:val="1"/>
      <w:marLeft w:val="0"/>
      <w:marRight w:val="0"/>
      <w:marTop w:val="0"/>
      <w:marBottom w:val="0"/>
      <w:divBdr>
        <w:top w:val="none" w:sz="0" w:space="0" w:color="auto"/>
        <w:left w:val="none" w:sz="0" w:space="0" w:color="auto"/>
        <w:bottom w:val="none" w:sz="0" w:space="0" w:color="auto"/>
        <w:right w:val="none" w:sz="0" w:space="0" w:color="auto"/>
      </w:divBdr>
    </w:div>
    <w:div w:id="1002242455">
      <w:bodyDiv w:val="1"/>
      <w:marLeft w:val="0"/>
      <w:marRight w:val="0"/>
      <w:marTop w:val="0"/>
      <w:marBottom w:val="0"/>
      <w:divBdr>
        <w:top w:val="none" w:sz="0" w:space="0" w:color="auto"/>
        <w:left w:val="none" w:sz="0" w:space="0" w:color="auto"/>
        <w:bottom w:val="none" w:sz="0" w:space="0" w:color="auto"/>
        <w:right w:val="none" w:sz="0" w:space="0" w:color="auto"/>
      </w:divBdr>
    </w:div>
    <w:div w:id="1129082624">
      <w:bodyDiv w:val="1"/>
      <w:marLeft w:val="0"/>
      <w:marRight w:val="0"/>
      <w:marTop w:val="0"/>
      <w:marBottom w:val="0"/>
      <w:divBdr>
        <w:top w:val="none" w:sz="0" w:space="0" w:color="auto"/>
        <w:left w:val="none" w:sz="0" w:space="0" w:color="auto"/>
        <w:bottom w:val="none" w:sz="0" w:space="0" w:color="auto"/>
        <w:right w:val="none" w:sz="0" w:space="0" w:color="auto"/>
      </w:divBdr>
    </w:div>
    <w:div w:id="1158233184">
      <w:bodyDiv w:val="1"/>
      <w:marLeft w:val="0"/>
      <w:marRight w:val="0"/>
      <w:marTop w:val="0"/>
      <w:marBottom w:val="0"/>
      <w:divBdr>
        <w:top w:val="none" w:sz="0" w:space="0" w:color="auto"/>
        <w:left w:val="none" w:sz="0" w:space="0" w:color="auto"/>
        <w:bottom w:val="none" w:sz="0" w:space="0" w:color="auto"/>
        <w:right w:val="none" w:sz="0" w:space="0" w:color="auto"/>
      </w:divBdr>
    </w:div>
    <w:div w:id="1234391729">
      <w:bodyDiv w:val="1"/>
      <w:marLeft w:val="0"/>
      <w:marRight w:val="0"/>
      <w:marTop w:val="0"/>
      <w:marBottom w:val="0"/>
      <w:divBdr>
        <w:top w:val="none" w:sz="0" w:space="0" w:color="auto"/>
        <w:left w:val="none" w:sz="0" w:space="0" w:color="auto"/>
        <w:bottom w:val="none" w:sz="0" w:space="0" w:color="auto"/>
        <w:right w:val="none" w:sz="0" w:space="0" w:color="auto"/>
      </w:divBdr>
    </w:div>
    <w:div w:id="1250000113">
      <w:bodyDiv w:val="1"/>
      <w:marLeft w:val="0"/>
      <w:marRight w:val="0"/>
      <w:marTop w:val="0"/>
      <w:marBottom w:val="0"/>
      <w:divBdr>
        <w:top w:val="none" w:sz="0" w:space="0" w:color="auto"/>
        <w:left w:val="none" w:sz="0" w:space="0" w:color="auto"/>
        <w:bottom w:val="none" w:sz="0" w:space="0" w:color="auto"/>
        <w:right w:val="none" w:sz="0" w:space="0" w:color="auto"/>
      </w:divBdr>
      <w:divsChild>
        <w:div w:id="731660046">
          <w:marLeft w:val="0"/>
          <w:marRight w:val="0"/>
          <w:marTop w:val="0"/>
          <w:marBottom w:val="0"/>
          <w:divBdr>
            <w:top w:val="single" w:sz="2" w:space="0" w:color="auto"/>
            <w:left w:val="single" w:sz="2" w:space="0" w:color="auto"/>
            <w:bottom w:val="single" w:sz="2" w:space="0" w:color="auto"/>
            <w:right w:val="single" w:sz="2" w:space="0" w:color="auto"/>
          </w:divBdr>
          <w:divsChild>
            <w:div w:id="1309476992">
              <w:marLeft w:val="0"/>
              <w:marRight w:val="0"/>
              <w:marTop w:val="0"/>
              <w:marBottom w:val="0"/>
              <w:divBdr>
                <w:top w:val="single" w:sz="2" w:space="0" w:color="auto"/>
                <w:left w:val="single" w:sz="2" w:space="0" w:color="auto"/>
                <w:bottom w:val="single" w:sz="2" w:space="0" w:color="auto"/>
                <w:right w:val="single" w:sz="2" w:space="0" w:color="auto"/>
              </w:divBdr>
              <w:divsChild>
                <w:div w:id="140602887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27909347">
          <w:marLeft w:val="0"/>
          <w:marRight w:val="0"/>
          <w:marTop w:val="0"/>
          <w:marBottom w:val="0"/>
          <w:divBdr>
            <w:top w:val="single" w:sz="2" w:space="0" w:color="auto"/>
            <w:left w:val="single" w:sz="2" w:space="0" w:color="auto"/>
            <w:bottom w:val="single" w:sz="2" w:space="0" w:color="auto"/>
            <w:right w:val="single" w:sz="2" w:space="0" w:color="auto"/>
          </w:divBdr>
        </w:div>
        <w:div w:id="940451503">
          <w:marLeft w:val="0"/>
          <w:marRight w:val="0"/>
          <w:marTop w:val="0"/>
          <w:marBottom w:val="0"/>
          <w:divBdr>
            <w:top w:val="single" w:sz="2" w:space="0" w:color="auto"/>
            <w:left w:val="single" w:sz="2" w:space="0" w:color="auto"/>
            <w:bottom w:val="single" w:sz="2" w:space="0" w:color="auto"/>
            <w:right w:val="single" w:sz="2" w:space="0" w:color="auto"/>
          </w:divBdr>
        </w:div>
        <w:div w:id="584191620">
          <w:marLeft w:val="0"/>
          <w:marRight w:val="0"/>
          <w:marTop w:val="0"/>
          <w:marBottom w:val="0"/>
          <w:divBdr>
            <w:top w:val="single" w:sz="2" w:space="0" w:color="auto"/>
            <w:left w:val="single" w:sz="2" w:space="0" w:color="auto"/>
            <w:bottom w:val="single" w:sz="2" w:space="0" w:color="auto"/>
            <w:right w:val="single" w:sz="2" w:space="0" w:color="auto"/>
          </w:divBdr>
        </w:div>
        <w:div w:id="2075425926">
          <w:marLeft w:val="0"/>
          <w:marRight w:val="0"/>
          <w:marTop w:val="0"/>
          <w:marBottom w:val="0"/>
          <w:divBdr>
            <w:top w:val="single" w:sz="2" w:space="0" w:color="auto"/>
            <w:left w:val="single" w:sz="2" w:space="0" w:color="auto"/>
            <w:bottom w:val="single" w:sz="2" w:space="0" w:color="auto"/>
            <w:right w:val="single" w:sz="2" w:space="0" w:color="auto"/>
          </w:divBdr>
        </w:div>
        <w:div w:id="1299265300">
          <w:marLeft w:val="0"/>
          <w:marRight w:val="0"/>
          <w:marTop w:val="0"/>
          <w:marBottom w:val="0"/>
          <w:divBdr>
            <w:top w:val="single" w:sz="2" w:space="0" w:color="auto"/>
            <w:left w:val="single" w:sz="2" w:space="0" w:color="auto"/>
            <w:bottom w:val="single" w:sz="2" w:space="0" w:color="auto"/>
            <w:right w:val="single" w:sz="2" w:space="0" w:color="auto"/>
          </w:divBdr>
          <w:divsChild>
            <w:div w:id="1247878575">
              <w:marLeft w:val="0"/>
              <w:marRight w:val="0"/>
              <w:marTop w:val="0"/>
              <w:marBottom w:val="0"/>
              <w:divBdr>
                <w:top w:val="single" w:sz="2" w:space="0" w:color="auto"/>
                <w:left w:val="single" w:sz="2" w:space="0" w:color="auto"/>
                <w:bottom w:val="single" w:sz="2" w:space="0" w:color="auto"/>
                <w:right w:val="single" w:sz="2" w:space="0" w:color="auto"/>
              </w:divBdr>
            </w:div>
          </w:divsChild>
        </w:div>
        <w:div w:id="163251278">
          <w:marLeft w:val="0"/>
          <w:marRight w:val="0"/>
          <w:marTop w:val="0"/>
          <w:marBottom w:val="0"/>
          <w:divBdr>
            <w:top w:val="single" w:sz="2" w:space="0" w:color="auto"/>
            <w:left w:val="single" w:sz="2" w:space="0" w:color="auto"/>
            <w:bottom w:val="single" w:sz="2" w:space="0" w:color="auto"/>
            <w:right w:val="single" w:sz="2" w:space="0" w:color="auto"/>
          </w:divBdr>
        </w:div>
        <w:div w:id="1015692812">
          <w:marLeft w:val="0"/>
          <w:marRight w:val="0"/>
          <w:marTop w:val="0"/>
          <w:marBottom w:val="0"/>
          <w:divBdr>
            <w:top w:val="single" w:sz="2" w:space="0" w:color="auto"/>
            <w:left w:val="single" w:sz="2" w:space="0" w:color="auto"/>
            <w:bottom w:val="single" w:sz="2" w:space="0" w:color="auto"/>
            <w:right w:val="single" w:sz="2" w:space="0" w:color="auto"/>
          </w:divBdr>
        </w:div>
        <w:div w:id="1932078091">
          <w:marLeft w:val="0"/>
          <w:marRight w:val="0"/>
          <w:marTop w:val="0"/>
          <w:marBottom w:val="0"/>
          <w:divBdr>
            <w:top w:val="single" w:sz="2" w:space="0" w:color="auto"/>
            <w:left w:val="single" w:sz="2" w:space="0" w:color="auto"/>
            <w:bottom w:val="single" w:sz="2" w:space="0" w:color="auto"/>
            <w:right w:val="single" w:sz="2" w:space="0" w:color="auto"/>
          </w:divBdr>
        </w:div>
        <w:div w:id="1221482392">
          <w:marLeft w:val="0"/>
          <w:marRight w:val="0"/>
          <w:marTop w:val="0"/>
          <w:marBottom w:val="0"/>
          <w:divBdr>
            <w:top w:val="single" w:sz="2" w:space="0" w:color="auto"/>
            <w:left w:val="single" w:sz="2" w:space="0" w:color="auto"/>
            <w:bottom w:val="single" w:sz="2" w:space="0" w:color="auto"/>
            <w:right w:val="single" w:sz="2" w:space="0" w:color="auto"/>
          </w:divBdr>
          <w:divsChild>
            <w:div w:id="1123108988">
              <w:marLeft w:val="0"/>
              <w:marRight w:val="0"/>
              <w:marTop w:val="0"/>
              <w:marBottom w:val="0"/>
              <w:divBdr>
                <w:top w:val="single" w:sz="2" w:space="0" w:color="auto"/>
                <w:left w:val="single" w:sz="2" w:space="0" w:color="auto"/>
                <w:bottom w:val="single" w:sz="2" w:space="0" w:color="auto"/>
                <w:right w:val="single" w:sz="2" w:space="0" w:color="auto"/>
              </w:divBdr>
            </w:div>
          </w:divsChild>
        </w:div>
        <w:div w:id="749278648">
          <w:marLeft w:val="0"/>
          <w:marRight w:val="0"/>
          <w:marTop w:val="0"/>
          <w:marBottom w:val="0"/>
          <w:divBdr>
            <w:top w:val="single" w:sz="2" w:space="0" w:color="auto"/>
            <w:left w:val="single" w:sz="2" w:space="0" w:color="auto"/>
            <w:bottom w:val="single" w:sz="2" w:space="0" w:color="auto"/>
            <w:right w:val="single" w:sz="2" w:space="0" w:color="auto"/>
          </w:divBdr>
          <w:divsChild>
            <w:div w:id="1920286225">
              <w:marLeft w:val="0"/>
              <w:marRight w:val="0"/>
              <w:marTop w:val="0"/>
              <w:marBottom w:val="0"/>
              <w:divBdr>
                <w:top w:val="single" w:sz="2" w:space="0" w:color="auto"/>
                <w:left w:val="single" w:sz="2" w:space="0" w:color="auto"/>
                <w:bottom w:val="single" w:sz="2" w:space="0" w:color="auto"/>
                <w:right w:val="single" w:sz="2" w:space="0" w:color="auto"/>
              </w:divBdr>
            </w:div>
          </w:divsChild>
        </w:div>
        <w:div w:id="960189203">
          <w:marLeft w:val="0"/>
          <w:marRight w:val="0"/>
          <w:marTop w:val="0"/>
          <w:marBottom w:val="0"/>
          <w:divBdr>
            <w:top w:val="single" w:sz="2" w:space="0" w:color="auto"/>
            <w:left w:val="single" w:sz="2" w:space="0" w:color="auto"/>
            <w:bottom w:val="single" w:sz="2" w:space="0" w:color="auto"/>
            <w:right w:val="single" w:sz="2" w:space="0" w:color="auto"/>
          </w:divBdr>
        </w:div>
        <w:div w:id="627050335">
          <w:marLeft w:val="0"/>
          <w:marRight w:val="0"/>
          <w:marTop w:val="0"/>
          <w:marBottom w:val="0"/>
          <w:divBdr>
            <w:top w:val="single" w:sz="2" w:space="0" w:color="auto"/>
            <w:left w:val="single" w:sz="2" w:space="0" w:color="auto"/>
            <w:bottom w:val="single" w:sz="2" w:space="0" w:color="auto"/>
            <w:right w:val="single" w:sz="2" w:space="0" w:color="auto"/>
          </w:divBdr>
        </w:div>
        <w:div w:id="1368868002">
          <w:marLeft w:val="0"/>
          <w:marRight w:val="0"/>
          <w:marTop w:val="0"/>
          <w:marBottom w:val="0"/>
          <w:divBdr>
            <w:top w:val="single" w:sz="2" w:space="0" w:color="auto"/>
            <w:left w:val="single" w:sz="2" w:space="0" w:color="auto"/>
            <w:bottom w:val="single" w:sz="2" w:space="0" w:color="auto"/>
            <w:right w:val="single" w:sz="2" w:space="0" w:color="auto"/>
          </w:divBdr>
        </w:div>
        <w:div w:id="87582801">
          <w:marLeft w:val="0"/>
          <w:marRight w:val="0"/>
          <w:marTop w:val="0"/>
          <w:marBottom w:val="0"/>
          <w:divBdr>
            <w:top w:val="single" w:sz="2" w:space="0" w:color="auto"/>
            <w:left w:val="single" w:sz="2" w:space="0" w:color="auto"/>
            <w:bottom w:val="single" w:sz="2" w:space="0" w:color="auto"/>
            <w:right w:val="single" w:sz="2" w:space="0" w:color="auto"/>
          </w:divBdr>
        </w:div>
        <w:div w:id="599409148">
          <w:marLeft w:val="0"/>
          <w:marRight w:val="0"/>
          <w:marTop w:val="0"/>
          <w:marBottom w:val="0"/>
          <w:divBdr>
            <w:top w:val="single" w:sz="2" w:space="0" w:color="auto"/>
            <w:left w:val="single" w:sz="2" w:space="0" w:color="auto"/>
            <w:bottom w:val="single" w:sz="2" w:space="0" w:color="auto"/>
            <w:right w:val="single" w:sz="2" w:space="0" w:color="auto"/>
          </w:divBdr>
        </w:div>
        <w:div w:id="1992325320">
          <w:marLeft w:val="0"/>
          <w:marRight w:val="0"/>
          <w:marTop w:val="0"/>
          <w:marBottom w:val="0"/>
          <w:divBdr>
            <w:top w:val="single" w:sz="2" w:space="0" w:color="auto"/>
            <w:left w:val="single" w:sz="2" w:space="0" w:color="auto"/>
            <w:bottom w:val="single" w:sz="2" w:space="0" w:color="auto"/>
            <w:right w:val="single" w:sz="2" w:space="0" w:color="auto"/>
          </w:divBdr>
        </w:div>
        <w:div w:id="710417023">
          <w:marLeft w:val="0"/>
          <w:marRight w:val="0"/>
          <w:marTop w:val="0"/>
          <w:marBottom w:val="0"/>
          <w:divBdr>
            <w:top w:val="single" w:sz="2" w:space="0" w:color="auto"/>
            <w:left w:val="single" w:sz="2" w:space="0" w:color="auto"/>
            <w:bottom w:val="single" w:sz="2" w:space="0" w:color="auto"/>
            <w:right w:val="single" w:sz="2" w:space="0" w:color="auto"/>
          </w:divBdr>
        </w:div>
        <w:div w:id="277755881">
          <w:marLeft w:val="0"/>
          <w:marRight w:val="0"/>
          <w:marTop w:val="0"/>
          <w:marBottom w:val="0"/>
          <w:divBdr>
            <w:top w:val="single" w:sz="2" w:space="0" w:color="auto"/>
            <w:left w:val="single" w:sz="2" w:space="0" w:color="auto"/>
            <w:bottom w:val="single" w:sz="2" w:space="0" w:color="auto"/>
            <w:right w:val="single" w:sz="2" w:space="0" w:color="auto"/>
          </w:divBdr>
        </w:div>
        <w:div w:id="31655114">
          <w:marLeft w:val="0"/>
          <w:marRight w:val="0"/>
          <w:marTop w:val="0"/>
          <w:marBottom w:val="0"/>
          <w:divBdr>
            <w:top w:val="single" w:sz="2" w:space="0" w:color="auto"/>
            <w:left w:val="single" w:sz="2" w:space="0" w:color="auto"/>
            <w:bottom w:val="single" w:sz="2" w:space="0" w:color="auto"/>
            <w:right w:val="single" w:sz="2" w:space="0" w:color="auto"/>
          </w:divBdr>
        </w:div>
        <w:div w:id="893391924">
          <w:marLeft w:val="0"/>
          <w:marRight w:val="0"/>
          <w:marTop w:val="0"/>
          <w:marBottom w:val="0"/>
          <w:divBdr>
            <w:top w:val="single" w:sz="2" w:space="0" w:color="auto"/>
            <w:left w:val="single" w:sz="2" w:space="0" w:color="auto"/>
            <w:bottom w:val="single" w:sz="2" w:space="0" w:color="auto"/>
            <w:right w:val="single" w:sz="2" w:space="0" w:color="auto"/>
          </w:divBdr>
        </w:div>
        <w:div w:id="683021398">
          <w:marLeft w:val="0"/>
          <w:marRight w:val="0"/>
          <w:marTop w:val="0"/>
          <w:marBottom w:val="0"/>
          <w:divBdr>
            <w:top w:val="single" w:sz="2" w:space="0" w:color="auto"/>
            <w:left w:val="single" w:sz="2" w:space="0" w:color="auto"/>
            <w:bottom w:val="single" w:sz="2" w:space="0" w:color="auto"/>
            <w:right w:val="single" w:sz="2" w:space="0" w:color="auto"/>
          </w:divBdr>
        </w:div>
        <w:div w:id="659620603">
          <w:marLeft w:val="0"/>
          <w:marRight w:val="0"/>
          <w:marTop w:val="0"/>
          <w:marBottom w:val="0"/>
          <w:divBdr>
            <w:top w:val="single" w:sz="2" w:space="0" w:color="auto"/>
            <w:left w:val="single" w:sz="2" w:space="0" w:color="auto"/>
            <w:bottom w:val="single" w:sz="2" w:space="0" w:color="auto"/>
            <w:right w:val="single" w:sz="2" w:space="0" w:color="auto"/>
          </w:divBdr>
        </w:div>
        <w:div w:id="1515336386">
          <w:marLeft w:val="0"/>
          <w:marRight w:val="0"/>
          <w:marTop w:val="0"/>
          <w:marBottom w:val="0"/>
          <w:divBdr>
            <w:top w:val="single" w:sz="2" w:space="0" w:color="auto"/>
            <w:left w:val="single" w:sz="2" w:space="0" w:color="auto"/>
            <w:bottom w:val="single" w:sz="2" w:space="0" w:color="auto"/>
            <w:right w:val="single" w:sz="2" w:space="0" w:color="auto"/>
          </w:divBdr>
        </w:div>
        <w:div w:id="1685672936">
          <w:marLeft w:val="0"/>
          <w:marRight w:val="0"/>
          <w:marTop w:val="0"/>
          <w:marBottom w:val="0"/>
          <w:divBdr>
            <w:top w:val="single" w:sz="2" w:space="0" w:color="auto"/>
            <w:left w:val="single" w:sz="2" w:space="0" w:color="auto"/>
            <w:bottom w:val="single" w:sz="2" w:space="0" w:color="auto"/>
            <w:right w:val="single" w:sz="2" w:space="0" w:color="auto"/>
          </w:divBdr>
        </w:div>
        <w:div w:id="447042207">
          <w:marLeft w:val="0"/>
          <w:marRight w:val="0"/>
          <w:marTop w:val="0"/>
          <w:marBottom w:val="0"/>
          <w:divBdr>
            <w:top w:val="single" w:sz="2" w:space="0" w:color="auto"/>
            <w:left w:val="single" w:sz="2" w:space="0" w:color="auto"/>
            <w:bottom w:val="single" w:sz="2" w:space="0" w:color="auto"/>
            <w:right w:val="single" w:sz="2" w:space="0" w:color="auto"/>
          </w:divBdr>
        </w:div>
        <w:div w:id="1299993858">
          <w:marLeft w:val="0"/>
          <w:marRight w:val="0"/>
          <w:marTop w:val="0"/>
          <w:marBottom w:val="0"/>
          <w:divBdr>
            <w:top w:val="single" w:sz="2" w:space="0" w:color="auto"/>
            <w:left w:val="single" w:sz="2" w:space="0" w:color="auto"/>
            <w:bottom w:val="single" w:sz="2" w:space="0" w:color="auto"/>
            <w:right w:val="single" w:sz="2" w:space="0" w:color="auto"/>
          </w:divBdr>
        </w:div>
      </w:divsChild>
    </w:div>
    <w:div w:id="1288004644">
      <w:bodyDiv w:val="1"/>
      <w:marLeft w:val="0"/>
      <w:marRight w:val="0"/>
      <w:marTop w:val="0"/>
      <w:marBottom w:val="0"/>
      <w:divBdr>
        <w:top w:val="none" w:sz="0" w:space="0" w:color="auto"/>
        <w:left w:val="none" w:sz="0" w:space="0" w:color="auto"/>
        <w:bottom w:val="none" w:sz="0" w:space="0" w:color="auto"/>
        <w:right w:val="none" w:sz="0" w:space="0" w:color="auto"/>
      </w:divBdr>
    </w:div>
    <w:div w:id="1377776092">
      <w:bodyDiv w:val="1"/>
      <w:marLeft w:val="0"/>
      <w:marRight w:val="0"/>
      <w:marTop w:val="0"/>
      <w:marBottom w:val="0"/>
      <w:divBdr>
        <w:top w:val="none" w:sz="0" w:space="0" w:color="auto"/>
        <w:left w:val="none" w:sz="0" w:space="0" w:color="auto"/>
        <w:bottom w:val="none" w:sz="0" w:space="0" w:color="auto"/>
        <w:right w:val="none" w:sz="0" w:space="0" w:color="auto"/>
      </w:divBdr>
    </w:div>
    <w:div w:id="1409767443">
      <w:bodyDiv w:val="1"/>
      <w:marLeft w:val="0"/>
      <w:marRight w:val="0"/>
      <w:marTop w:val="0"/>
      <w:marBottom w:val="0"/>
      <w:divBdr>
        <w:top w:val="none" w:sz="0" w:space="0" w:color="auto"/>
        <w:left w:val="none" w:sz="0" w:space="0" w:color="auto"/>
        <w:bottom w:val="none" w:sz="0" w:space="0" w:color="auto"/>
        <w:right w:val="none" w:sz="0" w:space="0" w:color="auto"/>
      </w:divBdr>
    </w:div>
    <w:div w:id="1749040418">
      <w:bodyDiv w:val="1"/>
      <w:marLeft w:val="0"/>
      <w:marRight w:val="0"/>
      <w:marTop w:val="0"/>
      <w:marBottom w:val="0"/>
      <w:divBdr>
        <w:top w:val="none" w:sz="0" w:space="0" w:color="auto"/>
        <w:left w:val="none" w:sz="0" w:space="0" w:color="auto"/>
        <w:bottom w:val="none" w:sz="0" w:space="0" w:color="auto"/>
        <w:right w:val="none" w:sz="0" w:space="0" w:color="auto"/>
      </w:divBdr>
    </w:div>
    <w:div w:id="1818380714">
      <w:bodyDiv w:val="1"/>
      <w:marLeft w:val="0"/>
      <w:marRight w:val="0"/>
      <w:marTop w:val="0"/>
      <w:marBottom w:val="0"/>
      <w:divBdr>
        <w:top w:val="none" w:sz="0" w:space="0" w:color="auto"/>
        <w:left w:val="none" w:sz="0" w:space="0" w:color="auto"/>
        <w:bottom w:val="none" w:sz="0" w:space="0" w:color="auto"/>
        <w:right w:val="none" w:sz="0" w:space="0" w:color="auto"/>
      </w:divBdr>
    </w:div>
    <w:div w:id="1835296347">
      <w:bodyDiv w:val="1"/>
      <w:marLeft w:val="0"/>
      <w:marRight w:val="0"/>
      <w:marTop w:val="0"/>
      <w:marBottom w:val="0"/>
      <w:divBdr>
        <w:top w:val="none" w:sz="0" w:space="0" w:color="auto"/>
        <w:left w:val="none" w:sz="0" w:space="0" w:color="auto"/>
        <w:bottom w:val="none" w:sz="0" w:space="0" w:color="auto"/>
        <w:right w:val="none" w:sz="0" w:space="0" w:color="auto"/>
      </w:divBdr>
    </w:div>
    <w:div w:id="1865896246">
      <w:bodyDiv w:val="1"/>
      <w:marLeft w:val="0"/>
      <w:marRight w:val="0"/>
      <w:marTop w:val="0"/>
      <w:marBottom w:val="0"/>
      <w:divBdr>
        <w:top w:val="none" w:sz="0" w:space="0" w:color="auto"/>
        <w:left w:val="none" w:sz="0" w:space="0" w:color="auto"/>
        <w:bottom w:val="none" w:sz="0" w:space="0" w:color="auto"/>
        <w:right w:val="none" w:sz="0" w:space="0" w:color="auto"/>
      </w:divBdr>
    </w:div>
    <w:div w:id="2076974996">
      <w:bodyDiv w:val="1"/>
      <w:marLeft w:val="0"/>
      <w:marRight w:val="0"/>
      <w:marTop w:val="0"/>
      <w:marBottom w:val="0"/>
      <w:divBdr>
        <w:top w:val="none" w:sz="0" w:space="0" w:color="auto"/>
        <w:left w:val="none" w:sz="0" w:space="0" w:color="auto"/>
        <w:bottom w:val="none" w:sz="0" w:space="0" w:color="auto"/>
        <w:right w:val="none" w:sz="0" w:space="0" w:color="auto"/>
      </w:divBdr>
    </w:div>
    <w:div w:id="2089963050">
      <w:bodyDiv w:val="1"/>
      <w:marLeft w:val="0"/>
      <w:marRight w:val="0"/>
      <w:marTop w:val="0"/>
      <w:marBottom w:val="0"/>
      <w:divBdr>
        <w:top w:val="none" w:sz="0" w:space="0" w:color="auto"/>
        <w:left w:val="none" w:sz="0" w:space="0" w:color="auto"/>
        <w:bottom w:val="none" w:sz="0" w:space="0" w:color="auto"/>
        <w:right w:val="none" w:sz="0" w:space="0" w:color="auto"/>
      </w:divBdr>
    </w:div>
    <w:div w:id="211085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jogtar.hu/jogszabaly?docid=a1900080.t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D3580-B4CC-49EA-B582-60E949F42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1588</Words>
  <Characters>10958</Characters>
  <Application>Microsoft Office Word</Application>
  <DocSecurity>0</DocSecurity>
  <Lines>91</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Szabó Éva</dc:creator>
  <cp:keywords/>
  <dc:description/>
  <cp:lastModifiedBy>us</cp:lastModifiedBy>
  <cp:revision>2</cp:revision>
  <cp:lastPrinted>2021-02-03T12:34:00Z</cp:lastPrinted>
  <dcterms:created xsi:type="dcterms:W3CDTF">2022-05-23T12:31:00Z</dcterms:created>
  <dcterms:modified xsi:type="dcterms:W3CDTF">2022-05-23T12:31:00Z</dcterms:modified>
</cp:coreProperties>
</file>